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-110490</wp:posOffset>
            </wp:positionV>
            <wp:extent cx="524510" cy="581025"/>
            <wp:effectExtent l="19050" t="0" r="889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АДМИНИСТРАЦИЯ 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ПОСЕЛЕНИЯ ГОРОД ПОВОРИНО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ПОВОРИНСКОГО МУНИЦИПАЛЬНОГО РАЙОНА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ВОРОНЕЖСКОЙ ОБЛАСТИ</w:t>
      </w:r>
    </w:p>
    <w:p w:rsidR="00A909EF" w:rsidRPr="00FA6B1D" w:rsidRDefault="00A909EF" w:rsidP="00A909EF">
      <w:pPr>
        <w:pStyle w:val="a7"/>
        <w:numPr>
          <w:ilvl w:val="0"/>
          <w:numId w:val="1"/>
        </w:numPr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</w:p>
    <w:p w:rsidR="00A909EF" w:rsidRPr="009C6974" w:rsidRDefault="005A2C70" w:rsidP="009C6974">
      <w:pPr>
        <w:pStyle w:val="2"/>
        <w:keepNext/>
        <w:numPr>
          <w:ilvl w:val="1"/>
          <w:numId w:val="1"/>
        </w:numPr>
        <w:shd w:val="clear" w:color="auto" w:fill="FFFFFF"/>
        <w:tabs>
          <w:tab w:val="left" w:pos="0"/>
        </w:tabs>
        <w:suppressAutoHyphens/>
        <w:autoSpaceDE w:val="0"/>
        <w:spacing w:before="0" w:beforeAutospacing="0" w:after="0" w:afterAutospacing="0" w:line="360" w:lineRule="auto"/>
        <w:contextualSpacing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РАСПОРЯЖЕНИЕ</w:t>
      </w:r>
    </w:p>
    <w:p w:rsidR="00992033" w:rsidRDefault="00A909EF" w:rsidP="00992033">
      <w:pPr>
        <w:pStyle w:val="a5"/>
        <w:spacing w:after="0"/>
        <w:contextualSpacing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 xml:space="preserve"> от </w:t>
      </w:r>
      <w:r w:rsidR="00941609">
        <w:rPr>
          <w:rFonts w:ascii="Times New Roman" w:eastAsia="Times New Roman" w:hAnsi="Times New Roman" w:cs="Times New Roman"/>
        </w:rPr>
        <w:t xml:space="preserve">28.11.2023г </w:t>
      </w:r>
      <w:r w:rsidR="007755EF" w:rsidRPr="007755EF">
        <w:rPr>
          <w:rFonts w:ascii="Times New Roman" w:hAnsi="Times New Roman" w:cs="Times New Roman"/>
        </w:rPr>
        <w:t xml:space="preserve"> №</w:t>
      </w:r>
      <w:r w:rsidR="00941609">
        <w:rPr>
          <w:rFonts w:ascii="Times New Roman" w:hAnsi="Times New Roman" w:cs="Times New Roman"/>
        </w:rPr>
        <w:t>112</w:t>
      </w:r>
      <w:r w:rsidR="008C3E49">
        <w:rPr>
          <w:rFonts w:ascii="Times New Roman" w:hAnsi="Times New Roman" w:cs="Times New Roman"/>
        </w:rPr>
        <w:t xml:space="preserve"> </w:t>
      </w:r>
      <w:r w:rsidR="00E7304E">
        <w:rPr>
          <w:rFonts w:ascii="Times New Roman" w:hAnsi="Times New Roman" w:cs="Times New Roman"/>
          <w:u w:val="single"/>
        </w:rPr>
        <w:t>-</w:t>
      </w:r>
      <w:proofErr w:type="spellStart"/>
      <w:proofErr w:type="gramStart"/>
      <w:r w:rsidR="00E7304E">
        <w:rPr>
          <w:rFonts w:ascii="Times New Roman" w:hAnsi="Times New Roman" w:cs="Times New Roman"/>
          <w:u w:val="single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u w:val="single"/>
        </w:rPr>
        <w:t xml:space="preserve">   </w:t>
      </w:r>
    </w:p>
    <w:p w:rsidR="00A909EF" w:rsidRPr="004B207D" w:rsidRDefault="00A909EF" w:rsidP="00992033">
      <w:pPr>
        <w:pStyle w:val="a5"/>
        <w:spacing w:after="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 xml:space="preserve">       </w:t>
      </w:r>
      <w:r w:rsidRPr="004B207D">
        <w:rPr>
          <w:rFonts w:ascii="Times New Roman" w:eastAsia="Times New Roman" w:hAnsi="Times New Roman" w:cs="Times New Roman"/>
        </w:rPr>
        <w:t xml:space="preserve">                </w:t>
      </w:r>
      <w:r>
        <w:rPr>
          <w:rFonts w:ascii="Times New Roman" w:eastAsia="Times New Roman" w:hAnsi="Times New Roman" w:cs="Times New Roman"/>
        </w:rPr>
        <w:t xml:space="preserve">                              </w:t>
      </w:r>
    </w:p>
    <w:tbl>
      <w:tblPr>
        <w:tblW w:w="0" w:type="auto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962"/>
      </w:tblGrid>
      <w:tr w:rsidR="007755EF" w:rsidRPr="009C6974" w:rsidTr="0096442E">
        <w:trPr>
          <w:trHeight w:val="1949"/>
        </w:trPr>
        <w:tc>
          <w:tcPr>
            <w:tcW w:w="4962" w:type="dxa"/>
          </w:tcPr>
          <w:p w:rsidR="007755EF" w:rsidRPr="009C6974" w:rsidRDefault="004E4384" w:rsidP="00603B57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Об утверждении программы профилактики </w:t>
            </w:r>
            <w:r w:rsidRPr="009C6974">
              <w:rPr>
                <w:rFonts w:ascii="Times New Roman" w:hAnsi="Times New Roman" w:cs="Times New Roman"/>
                <w:sz w:val="26"/>
                <w:szCs w:val="26"/>
              </w:rPr>
              <w:t>рисков причинения вреда (ущерба) охраняемым законом ценностям по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муниципальному контролю (надзору) на автомобильном транспорте, городском наземном электрическом транспорте и дорожном хозяйстве </w:t>
            </w:r>
            <w:r w:rsidR="007755EF" w:rsidRPr="009C6974">
              <w:rPr>
                <w:rFonts w:ascii="Times New Roman" w:hAnsi="Times New Roman"/>
                <w:sz w:val="26"/>
                <w:szCs w:val="26"/>
              </w:rPr>
              <w:t xml:space="preserve">на территории городского поселения город Поворино </w:t>
            </w:r>
            <w:proofErr w:type="spellStart"/>
            <w:r w:rsidR="007755EF" w:rsidRPr="009C6974">
              <w:rPr>
                <w:rFonts w:ascii="Times New Roman" w:hAnsi="Times New Roman"/>
                <w:sz w:val="26"/>
                <w:szCs w:val="26"/>
              </w:rPr>
              <w:t>Поворинского</w:t>
            </w:r>
            <w:proofErr w:type="spellEnd"/>
            <w:r w:rsidR="007755EF" w:rsidRPr="009C6974">
              <w:rPr>
                <w:rFonts w:ascii="Times New Roman" w:hAnsi="Times New Roman"/>
                <w:sz w:val="26"/>
                <w:szCs w:val="26"/>
              </w:rPr>
              <w:t xml:space="preserve"> муниципального района Воронежской области</w:t>
            </w:r>
            <w:r w:rsidRPr="009C697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 202</w:t>
            </w:r>
            <w:r w:rsidR="00603B5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год</w:t>
            </w:r>
          </w:p>
        </w:tc>
      </w:tr>
    </w:tbl>
    <w:p w:rsidR="00387A2F" w:rsidRDefault="00387A2F" w:rsidP="00992033">
      <w:pPr>
        <w:shd w:val="clear" w:color="auto" w:fill="FFFFFF"/>
        <w:spacing w:after="0" w:line="240" w:lineRule="auto"/>
        <w:ind w:right="-1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4E4384" w:rsidRPr="004E4384" w:rsidRDefault="004E4384" w:rsidP="00F4451B">
      <w:pPr>
        <w:pStyle w:val="a6"/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4384">
        <w:rPr>
          <w:rFonts w:ascii="Times New Roman" w:hAnsi="Times New Roman" w:cs="Times New Roman"/>
          <w:sz w:val="28"/>
          <w:szCs w:val="28"/>
        </w:rPr>
        <w:t>Во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исполнение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Федерального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закона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от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31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июля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2020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г.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№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248-ФЗ</w:t>
      </w:r>
      <w:r w:rsidRPr="004E438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"О</w:t>
      </w:r>
      <w:r w:rsidRPr="004E4384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государственном контроле (надзоре) и муниципальном контроле</w:t>
      </w:r>
      <w:r w:rsidRPr="004E4384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в</w:t>
      </w:r>
      <w:r w:rsidRPr="004E438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proofErr w:type="gramStart"/>
      <w:r w:rsidRPr="004E4384">
        <w:rPr>
          <w:rFonts w:ascii="Times New Roman" w:hAnsi="Times New Roman" w:cs="Times New Roman"/>
          <w:sz w:val="28"/>
          <w:szCs w:val="28"/>
        </w:rPr>
        <w:t>Российской</w:t>
      </w:r>
      <w:proofErr w:type="gramEnd"/>
      <w:r w:rsidRPr="004E438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Федерации",</w:t>
      </w:r>
      <w:r w:rsidR="00F4451B">
        <w:rPr>
          <w:rFonts w:ascii="Times New Roman" w:hAnsi="Times New Roman" w:cs="Times New Roman"/>
          <w:sz w:val="28"/>
          <w:szCs w:val="28"/>
        </w:rPr>
        <w:t xml:space="preserve"> </w:t>
      </w:r>
      <w:r w:rsidR="00F4451B">
        <w:rPr>
          <w:rFonts w:ascii="Times New Roman" w:hAnsi="Times New Roman" w:cs="Times New Roman"/>
          <w:spacing w:val="1"/>
          <w:sz w:val="28"/>
          <w:szCs w:val="28"/>
        </w:rPr>
        <w:t>на основании постановления Правительства РФ от 26.06.2021№990 «Об утверждении Правил разработки и утверждения контрольным</w:t>
      </w:r>
      <w:proofErr w:type="gramStart"/>
      <w:r w:rsidR="00F4451B">
        <w:rPr>
          <w:rFonts w:ascii="Times New Roman" w:hAnsi="Times New Roman" w:cs="Times New Roman"/>
          <w:spacing w:val="1"/>
          <w:sz w:val="28"/>
          <w:szCs w:val="28"/>
        </w:rPr>
        <w:t>и(</w:t>
      </w:r>
      <w:proofErr w:type="gramEnd"/>
      <w:r w:rsidR="00F4451B">
        <w:rPr>
          <w:rFonts w:ascii="Times New Roman" w:hAnsi="Times New Roman" w:cs="Times New Roman"/>
          <w:spacing w:val="1"/>
          <w:sz w:val="28"/>
          <w:szCs w:val="28"/>
        </w:rPr>
        <w:t>надзорными) органами программы профилактики рисков причинения вреда(ущерба)охраняемым законом ценностям»</w:t>
      </w:r>
      <w:r>
        <w:rPr>
          <w:rFonts w:ascii="Times New Roman" w:hAnsi="Times New Roman"/>
          <w:bCs/>
          <w:sz w:val="28"/>
          <w:szCs w:val="28"/>
        </w:rPr>
        <w:t>:</w:t>
      </w:r>
    </w:p>
    <w:p w:rsidR="004E4384" w:rsidRPr="00BF39DF" w:rsidRDefault="0048293D" w:rsidP="00F4451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1. </w:t>
      </w:r>
      <w:r w:rsidR="004E4384" w:rsidRPr="00BF39DF">
        <w:rPr>
          <w:rFonts w:ascii="Times New Roman" w:hAnsi="Times New Roman"/>
          <w:sz w:val="28"/>
          <w:szCs w:val="28"/>
        </w:rPr>
        <w:t>Утвердить</w:t>
      </w:r>
      <w:r w:rsidR="004E4384" w:rsidRPr="00BF39DF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4E4384" w:rsidRPr="00BF39DF">
        <w:rPr>
          <w:rFonts w:ascii="Times New Roman" w:hAnsi="Times New Roman"/>
          <w:color w:val="000000"/>
          <w:sz w:val="28"/>
          <w:szCs w:val="28"/>
        </w:rPr>
        <w:t xml:space="preserve">программу профилактики </w:t>
      </w:r>
      <w:r w:rsidR="004E4384" w:rsidRPr="00BF39DF">
        <w:rPr>
          <w:rFonts w:ascii="Times New Roman" w:hAnsi="Times New Roman"/>
          <w:sz w:val="28"/>
          <w:szCs w:val="28"/>
        </w:rPr>
        <w:t>рисков причинения вреда (ущерба) охраняемым законом ценностям по</w:t>
      </w:r>
      <w:r w:rsidR="004E4384" w:rsidRPr="00BF39DF">
        <w:rPr>
          <w:rFonts w:ascii="Times New Roman" w:hAnsi="Times New Roman"/>
          <w:color w:val="000000"/>
          <w:sz w:val="28"/>
          <w:szCs w:val="28"/>
        </w:rPr>
        <w:t xml:space="preserve"> муниципальному контролю (надзору) на автомобильном транспорте, городском наземном электрическом транспорте и дорожном хозяйстве на территории </w:t>
      </w:r>
      <w:r w:rsidRPr="0048293D">
        <w:rPr>
          <w:rFonts w:ascii="Times New Roman" w:hAnsi="Times New Roman"/>
          <w:sz w:val="28"/>
          <w:szCs w:val="28"/>
        </w:rPr>
        <w:t xml:space="preserve">городского поселения город Поворино </w:t>
      </w:r>
      <w:proofErr w:type="spellStart"/>
      <w:r w:rsidRPr="0048293D">
        <w:rPr>
          <w:rFonts w:ascii="Times New Roman" w:hAnsi="Times New Roman"/>
          <w:sz w:val="28"/>
          <w:szCs w:val="28"/>
        </w:rPr>
        <w:t>Поворинского</w:t>
      </w:r>
      <w:proofErr w:type="spellEnd"/>
      <w:r w:rsidRPr="0048293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  <w:r w:rsidRPr="0048293D">
        <w:rPr>
          <w:rFonts w:ascii="Times New Roman" w:hAnsi="Times New Roman" w:cs="Times New Roman"/>
          <w:color w:val="000000"/>
          <w:sz w:val="28"/>
          <w:szCs w:val="28"/>
        </w:rPr>
        <w:t>на 202</w:t>
      </w:r>
      <w:r w:rsidR="00603B57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48293D">
        <w:rPr>
          <w:rFonts w:ascii="Times New Roman" w:hAnsi="Times New Roman" w:cs="Times New Roman"/>
          <w:color w:val="000000"/>
          <w:sz w:val="28"/>
          <w:szCs w:val="28"/>
        </w:rPr>
        <w:t xml:space="preserve"> год</w:t>
      </w:r>
      <w:r w:rsidR="004E4384" w:rsidRPr="00BF39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согласно приложению №1 к настоящему </w:t>
      </w:r>
      <w:r w:rsidR="005A2C70">
        <w:rPr>
          <w:rFonts w:ascii="Times New Roman" w:hAnsi="Times New Roman"/>
          <w:sz w:val="28"/>
          <w:szCs w:val="28"/>
        </w:rPr>
        <w:t>распоряж</w:t>
      </w:r>
      <w:r>
        <w:rPr>
          <w:rFonts w:ascii="Times New Roman" w:hAnsi="Times New Roman"/>
          <w:sz w:val="28"/>
          <w:szCs w:val="28"/>
        </w:rPr>
        <w:t>ению</w:t>
      </w:r>
      <w:r w:rsidRPr="001B544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E4384" w:rsidRDefault="0048293D" w:rsidP="00F4451B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2. </w:t>
      </w:r>
      <w:r w:rsidR="004E4384" w:rsidRPr="00F164C9">
        <w:rPr>
          <w:rFonts w:ascii="Times New Roman" w:hAnsi="Times New Roman"/>
          <w:sz w:val="28"/>
          <w:szCs w:val="28"/>
        </w:rPr>
        <w:t xml:space="preserve">Настоящее </w:t>
      </w:r>
      <w:r w:rsidR="007D135A">
        <w:rPr>
          <w:rFonts w:ascii="Times New Roman" w:hAnsi="Times New Roman"/>
          <w:sz w:val="28"/>
          <w:szCs w:val="28"/>
        </w:rPr>
        <w:t xml:space="preserve">распоряжение </w:t>
      </w:r>
      <w:r w:rsidR="004E4384" w:rsidRPr="00F164C9">
        <w:rPr>
          <w:rFonts w:ascii="Times New Roman" w:hAnsi="Times New Roman"/>
          <w:sz w:val="28"/>
          <w:szCs w:val="28"/>
        </w:rPr>
        <w:t xml:space="preserve"> вступает в силу с </w:t>
      </w:r>
      <w:r w:rsidR="004E4384">
        <w:rPr>
          <w:rFonts w:ascii="Times New Roman" w:hAnsi="Times New Roman"/>
          <w:sz w:val="28"/>
          <w:szCs w:val="28"/>
        </w:rPr>
        <w:t>момента подписания</w:t>
      </w:r>
      <w:r w:rsidR="005A2C70">
        <w:rPr>
          <w:rFonts w:ascii="Times New Roman" w:hAnsi="Times New Roman"/>
          <w:sz w:val="28"/>
          <w:szCs w:val="28"/>
        </w:rPr>
        <w:t>.</w:t>
      </w:r>
      <w:r w:rsidR="004E4384">
        <w:rPr>
          <w:rFonts w:ascii="Times New Roman" w:hAnsi="Times New Roman"/>
          <w:sz w:val="28"/>
          <w:szCs w:val="28"/>
        </w:rPr>
        <w:t xml:space="preserve"> </w:t>
      </w:r>
    </w:p>
    <w:p w:rsidR="009C6974" w:rsidRPr="00851376" w:rsidRDefault="0048293D" w:rsidP="00F4451B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C6974"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 xml:space="preserve">3. </w:t>
      </w:r>
      <w:proofErr w:type="gramStart"/>
      <w:r w:rsidR="009C6974" w:rsidRPr="00851376">
        <w:rPr>
          <w:rFonts w:ascii="Times New Roman" w:hAnsi="Times New Roman"/>
          <w:sz w:val="28"/>
          <w:szCs w:val="28"/>
        </w:rPr>
        <w:t xml:space="preserve">Контроль  </w:t>
      </w:r>
      <w:r w:rsidR="009C6974">
        <w:rPr>
          <w:rFonts w:ascii="Times New Roman" w:hAnsi="Times New Roman"/>
          <w:sz w:val="28"/>
          <w:szCs w:val="28"/>
        </w:rPr>
        <w:t xml:space="preserve"> </w:t>
      </w:r>
      <w:r w:rsidR="009C6974" w:rsidRPr="00851376">
        <w:rPr>
          <w:rFonts w:ascii="Times New Roman" w:hAnsi="Times New Roman"/>
          <w:sz w:val="28"/>
          <w:szCs w:val="28"/>
        </w:rPr>
        <w:t>за</w:t>
      </w:r>
      <w:proofErr w:type="gramEnd"/>
      <w:r w:rsidR="009C6974" w:rsidRPr="00851376">
        <w:rPr>
          <w:rFonts w:ascii="Times New Roman" w:hAnsi="Times New Roman"/>
          <w:sz w:val="28"/>
          <w:szCs w:val="28"/>
        </w:rPr>
        <w:t xml:space="preserve">  исполнением  данного  </w:t>
      </w:r>
      <w:r w:rsidR="007D135A">
        <w:rPr>
          <w:rFonts w:ascii="Times New Roman" w:hAnsi="Times New Roman"/>
          <w:sz w:val="28"/>
          <w:szCs w:val="28"/>
        </w:rPr>
        <w:t>распоряжения</w:t>
      </w:r>
      <w:r w:rsidR="009C6974" w:rsidRPr="00851376">
        <w:rPr>
          <w:rFonts w:ascii="Times New Roman" w:hAnsi="Times New Roman"/>
          <w:sz w:val="28"/>
          <w:szCs w:val="28"/>
        </w:rPr>
        <w:t xml:space="preserve">  </w:t>
      </w:r>
      <w:r w:rsidR="005A2C70">
        <w:rPr>
          <w:rFonts w:ascii="Times New Roman" w:hAnsi="Times New Roman"/>
          <w:sz w:val="28"/>
          <w:szCs w:val="28"/>
        </w:rPr>
        <w:t>возложить на заместителя</w:t>
      </w:r>
      <w:r w:rsidR="009C6974">
        <w:rPr>
          <w:rFonts w:ascii="Times New Roman" w:hAnsi="Times New Roman"/>
          <w:sz w:val="28"/>
          <w:szCs w:val="28"/>
        </w:rPr>
        <w:t xml:space="preserve"> главы администрации – начальника отдела ЖКХ Бурова В.А</w:t>
      </w:r>
      <w:r w:rsidR="009C6974" w:rsidRPr="00851376">
        <w:rPr>
          <w:rFonts w:ascii="Times New Roman" w:hAnsi="Times New Roman"/>
          <w:sz w:val="28"/>
          <w:szCs w:val="28"/>
        </w:rPr>
        <w:t>.</w:t>
      </w:r>
    </w:p>
    <w:p w:rsidR="004E4384" w:rsidRDefault="009C6974" w:rsidP="00F4451B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96442E" w:rsidRDefault="0096442E" w:rsidP="00F4451B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4E4384" w:rsidRPr="004E4384" w:rsidRDefault="004E4384" w:rsidP="004E4384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4384" w:rsidRPr="00F164C9" w:rsidRDefault="004E4384" w:rsidP="004E4384">
      <w:pPr>
        <w:pStyle w:val="aa"/>
        <w:tabs>
          <w:tab w:val="left" w:pos="2158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B5446">
        <w:rPr>
          <w:rFonts w:ascii="Times New Roman" w:hAnsi="Times New Roman"/>
          <w:sz w:val="28"/>
          <w:szCs w:val="28"/>
        </w:rPr>
        <w:t>Глава администрации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М.А. Брагин</w:t>
      </w:r>
    </w:p>
    <w:p w:rsidR="007755EF" w:rsidRDefault="007755EF" w:rsidP="007755EF"/>
    <w:p w:rsidR="005A2C70" w:rsidRPr="007755EF" w:rsidRDefault="005A2C70" w:rsidP="007755EF"/>
    <w:p w:rsidR="00387A2F" w:rsidRPr="00E7304E" w:rsidRDefault="005D3049" w:rsidP="004E4384">
      <w:pPr>
        <w:pStyle w:val="1"/>
        <w:spacing w:before="0" w:line="240" w:lineRule="auto"/>
        <w:ind w:left="5529"/>
        <w:contextualSpacing/>
        <w:jc w:val="right"/>
        <w:rPr>
          <w:rFonts w:ascii="Times New Roman" w:hAnsi="Times New Roman" w:cs="Times New Roman"/>
          <w:b w:val="0"/>
          <w:color w:val="auto"/>
          <w:u w:val="single"/>
        </w:rPr>
      </w:pPr>
      <w:r>
        <w:rPr>
          <w:rFonts w:ascii="Times New Roman" w:hAnsi="Times New Roman" w:cs="Times New Roman"/>
          <w:b w:val="0"/>
          <w:color w:val="auto"/>
          <w:sz w:val="24"/>
        </w:rPr>
        <w:lastRenderedPageBreak/>
        <w:t xml:space="preserve"> </w:t>
      </w:r>
      <w:r w:rsidR="00387A2F" w:rsidRPr="00387A2F">
        <w:rPr>
          <w:rFonts w:ascii="Times New Roman" w:hAnsi="Times New Roman" w:cs="Times New Roman"/>
          <w:b w:val="0"/>
          <w:color w:val="auto"/>
          <w:sz w:val="24"/>
        </w:rPr>
        <w:t>Приложение №1</w:t>
      </w:r>
      <w:r w:rsidR="00387A2F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  </w:t>
      </w:r>
      <w:r w:rsidR="00387A2F">
        <w:rPr>
          <w:rFonts w:ascii="Times New Roman" w:hAnsi="Times New Roman" w:cs="Times New Roman"/>
          <w:b w:val="0"/>
          <w:color w:val="auto"/>
          <w:sz w:val="24"/>
        </w:rPr>
        <w:t xml:space="preserve">                 </w:t>
      </w:r>
      <w:r w:rsidR="00093DE6">
        <w:rPr>
          <w:rFonts w:ascii="Times New Roman" w:hAnsi="Times New Roman" w:cs="Times New Roman"/>
          <w:b w:val="0"/>
          <w:color w:val="auto"/>
          <w:sz w:val="24"/>
        </w:rPr>
        <w:t xml:space="preserve">           </w:t>
      </w:r>
      <w:r w:rsidR="00387A2F">
        <w:rPr>
          <w:rFonts w:ascii="Times New Roman" w:hAnsi="Times New Roman" w:cs="Times New Roman"/>
          <w:b w:val="0"/>
          <w:color w:val="auto"/>
          <w:sz w:val="24"/>
        </w:rPr>
        <w:t xml:space="preserve">             </w:t>
      </w:r>
      <w:r w:rsidR="00387A2F" w:rsidRPr="00387A2F">
        <w:rPr>
          <w:rFonts w:ascii="Times New Roman" w:hAnsi="Times New Roman" w:cs="Times New Roman"/>
          <w:b w:val="0"/>
          <w:color w:val="auto"/>
          <w:sz w:val="24"/>
        </w:rPr>
        <w:t xml:space="preserve"> к </w:t>
      </w:r>
      <w:r w:rsidR="005A2C70">
        <w:rPr>
          <w:rFonts w:ascii="Times New Roman" w:hAnsi="Times New Roman" w:cs="Times New Roman"/>
          <w:b w:val="0"/>
          <w:color w:val="auto"/>
          <w:sz w:val="24"/>
        </w:rPr>
        <w:t>Распоряжению</w:t>
      </w:r>
      <w:r w:rsidR="00387A2F" w:rsidRPr="00387A2F">
        <w:rPr>
          <w:rFonts w:ascii="Times New Roman" w:hAnsi="Times New Roman" w:cs="Times New Roman"/>
          <w:b w:val="0"/>
          <w:color w:val="auto"/>
          <w:sz w:val="24"/>
        </w:rPr>
        <w:t xml:space="preserve"> администрации городского поселения город Поворино              </w:t>
      </w:r>
      <w:r w:rsidR="00387A2F" w:rsidRPr="00E7304E">
        <w:rPr>
          <w:rFonts w:ascii="Times New Roman" w:hAnsi="Times New Roman" w:cs="Times New Roman"/>
          <w:b w:val="0"/>
          <w:color w:val="auto"/>
          <w:sz w:val="24"/>
          <w:szCs w:val="24"/>
        </w:rPr>
        <w:t>от</w:t>
      </w:r>
      <w:r w:rsidR="00941609">
        <w:rPr>
          <w:rFonts w:ascii="Times New Roman" w:hAnsi="Times New Roman" w:cs="Times New Roman"/>
          <w:b w:val="0"/>
          <w:color w:val="auto"/>
          <w:sz w:val="24"/>
          <w:szCs w:val="24"/>
        </w:rPr>
        <w:t>28.11.2023г</w:t>
      </w:r>
      <w:r w:rsidR="00A909EF" w:rsidRPr="00E7304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№</w:t>
      </w:r>
      <w:r w:rsidR="00880335" w:rsidRPr="0088033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941609">
        <w:rPr>
          <w:rFonts w:ascii="Times New Roman" w:hAnsi="Times New Roman" w:cs="Times New Roman"/>
          <w:b w:val="0"/>
          <w:color w:val="auto"/>
          <w:sz w:val="24"/>
          <w:szCs w:val="24"/>
        </w:rPr>
        <w:t>112</w:t>
      </w:r>
      <w:r w:rsidR="00E7304E" w:rsidRPr="00E7304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E7304E" w:rsidRPr="00E7304E">
        <w:rPr>
          <w:rFonts w:ascii="Times New Roman" w:hAnsi="Times New Roman" w:cs="Times New Roman"/>
          <w:b w:val="0"/>
          <w:color w:val="auto"/>
          <w:sz w:val="24"/>
          <w:szCs w:val="24"/>
          <w:u w:val="single"/>
        </w:rPr>
        <w:t>-</w:t>
      </w:r>
      <w:proofErr w:type="spellStart"/>
      <w:r w:rsidR="00E7304E" w:rsidRPr="00E7304E">
        <w:rPr>
          <w:rFonts w:ascii="Times New Roman" w:hAnsi="Times New Roman" w:cs="Times New Roman"/>
          <w:b w:val="0"/>
          <w:color w:val="auto"/>
          <w:sz w:val="24"/>
          <w:szCs w:val="24"/>
          <w:u w:val="single"/>
        </w:rPr>
        <w:t>р</w:t>
      </w:r>
      <w:proofErr w:type="spellEnd"/>
    </w:p>
    <w:p w:rsidR="00387A2F" w:rsidRDefault="00387A2F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387A2F" w:rsidRDefault="00387A2F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887EC1" w:rsidRDefault="00887EC1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  <w:r w:rsidRPr="00387A2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Программа профилактики рисков причинения вреда (ущерба) охраняемым законом ценностям в рамках муниципального контроля на автомобильном транспорте, городском наземном электрическом транспорте и в дорожном хозяйстве</w:t>
      </w:r>
      <w:r w:rsidR="00387A2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на территории </w:t>
      </w:r>
      <w:proofErr w:type="spellStart"/>
      <w:r w:rsidR="00387A2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Поворинского</w:t>
      </w:r>
      <w:proofErr w:type="spellEnd"/>
      <w:r w:rsidR="00387A2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муниципального района Воронежской области город Поворино</w:t>
      </w:r>
      <w:r w:rsidRPr="00387A2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на 202</w:t>
      </w:r>
      <w:r w:rsidR="00603B57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4</w:t>
      </w:r>
      <w:r w:rsidRPr="00387A2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год </w:t>
      </w:r>
    </w:p>
    <w:p w:rsidR="007F6109" w:rsidRDefault="007F6109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7F6109" w:rsidRPr="00D02408" w:rsidRDefault="007F6109" w:rsidP="007F6109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D02408">
        <w:rPr>
          <w:rFonts w:ascii="Times New Roman" w:hAnsi="Times New Roman"/>
          <w:b/>
          <w:bCs/>
          <w:sz w:val="28"/>
          <w:szCs w:val="28"/>
        </w:rPr>
        <w:t>Раздел 1. Анализ текущего состояния осуществления вида контроля, описание текущего уровня развития профилактической деятельности контрольного (надзорного) органа, характеристика проблем, на решение которых направлена программа профилактики</w:t>
      </w:r>
    </w:p>
    <w:p w:rsidR="007F6109" w:rsidRPr="00D02408" w:rsidRDefault="007F6109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F6109" w:rsidRDefault="007F6109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proofErr w:type="gramStart"/>
      <w:r w:rsidRPr="00802A67">
        <w:rPr>
          <w:rFonts w:ascii="Times New Roman" w:hAnsi="Times New Roman"/>
          <w:sz w:val="28"/>
          <w:szCs w:val="28"/>
        </w:rPr>
        <w:t xml:space="preserve">Настоящая программа </w:t>
      </w:r>
      <w:r>
        <w:rPr>
          <w:rFonts w:ascii="Times New Roman" w:hAnsi="Times New Roman"/>
          <w:sz w:val="28"/>
          <w:szCs w:val="28"/>
        </w:rPr>
        <w:t xml:space="preserve">разработана в соответствии </w:t>
      </w:r>
      <w:r w:rsidRPr="00802A67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</w:t>
      </w:r>
      <w:r w:rsidRPr="00802A67">
        <w:rPr>
          <w:rFonts w:ascii="Times New Roman" w:hAnsi="Times New Roman"/>
          <w:color w:val="0000FF"/>
          <w:sz w:val="28"/>
          <w:szCs w:val="28"/>
        </w:rPr>
        <w:t xml:space="preserve"> </w:t>
      </w:r>
      <w:r w:rsidRPr="00443C3C">
        <w:rPr>
          <w:rFonts w:ascii="Times New Roman" w:hAnsi="Times New Roman"/>
          <w:color w:val="000000"/>
          <w:sz w:val="28"/>
          <w:szCs w:val="28"/>
        </w:rPr>
        <w:t>статьей 44</w:t>
      </w:r>
      <w:r w:rsidRPr="00802A67">
        <w:rPr>
          <w:rFonts w:ascii="Times New Roman" w:hAnsi="Times New Roman"/>
          <w:sz w:val="28"/>
          <w:szCs w:val="28"/>
        </w:rPr>
        <w:t xml:space="preserve"> Федерального закона от </w:t>
      </w:r>
      <w:r>
        <w:rPr>
          <w:rFonts w:ascii="Times New Roman" w:hAnsi="Times New Roman"/>
          <w:sz w:val="28"/>
          <w:szCs w:val="28"/>
        </w:rPr>
        <w:t>31 июля 2021 г. №</w:t>
      </w:r>
      <w:r w:rsidRPr="00802A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248</w:t>
      </w:r>
      <w:r w:rsidRPr="00802A67">
        <w:rPr>
          <w:rFonts w:ascii="Times New Roman" w:hAnsi="Times New Roman"/>
          <w:sz w:val="28"/>
          <w:szCs w:val="28"/>
        </w:rPr>
        <w:t xml:space="preserve">-ФЗ </w:t>
      </w:r>
      <w:r>
        <w:rPr>
          <w:rFonts w:ascii="Times New Roman" w:hAnsi="Times New Roman"/>
          <w:sz w:val="28"/>
          <w:szCs w:val="28"/>
        </w:rPr>
        <w:t xml:space="preserve">«О государственном контроле (надзоре) и муниципальном контроле в Российской Федерации», </w:t>
      </w:r>
      <w:r w:rsidRPr="00443C3C">
        <w:rPr>
          <w:rFonts w:ascii="Times New Roman" w:hAnsi="Times New Roman"/>
          <w:color w:val="000000"/>
          <w:sz w:val="28"/>
          <w:szCs w:val="28"/>
        </w:rPr>
        <w:t>постановлением</w:t>
      </w:r>
      <w:r w:rsidRPr="00802A67">
        <w:rPr>
          <w:rFonts w:ascii="Times New Roman" w:hAnsi="Times New Roman"/>
          <w:sz w:val="28"/>
          <w:szCs w:val="28"/>
        </w:rPr>
        <w:t xml:space="preserve"> Правительства Российской Федерации от </w:t>
      </w:r>
      <w:r>
        <w:rPr>
          <w:rFonts w:ascii="Times New Roman" w:hAnsi="Times New Roman"/>
          <w:sz w:val="28"/>
          <w:szCs w:val="28"/>
        </w:rPr>
        <w:t>25 июня 2021 г.</w:t>
      </w:r>
      <w:r w:rsidRPr="00802A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  <w:t>№</w:t>
      </w:r>
      <w:r w:rsidRPr="00802A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990</w:t>
      </w:r>
      <w:r w:rsidRPr="00802A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</w:t>
      </w:r>
      <w:r w:rsidRPr="00802A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802A67">
        <w:rPr>
          <w:rFonts w:ascii="Times New Roman" w:hAnsi="Times New Roman"/>
          <w:sz w:val="28"/>
          <w:szCs w:val="28"/>
        </w:rPr>
        <w:t>предусматривает комплекс мероприятий по профилактике</w:t>
      </w:r>
      <w:proofErr w:type="gramEnd"/>
      <w:r w:rsidRPr="00802A67">
        <w:rPr>
          <w:rFonts w:ascii="Times New Roman" w:hAnsi="Times New Roman"/>
          <w:sz w:val="28"/>
          <w:szCs w:val="28"/>
        </w:rPr>
        <w:t xml:space="preserve"> </w:t>
      </w:r>
      <w:r w:rsidRPr="00150DDA">
        <w:rPr>
          <w:rFonts w:ascii="Times New Roman" w:hAnsi="Times New Roman"/>
          <w:sz w:val="28"/>
          <w:szCs w:val="28"/>
        </w:rPr>
        <w:t xml:space="preserve">рисков причинения вреда (ущерба) охраняемым законом ценностям </w:t>
      </w:r>
      <w:r>
        <w:rPr>
          <w:rFonts w:ascii="Times New Roman" w:hAnsi="Times New Roman"/>
          <w:sz w:val="28"/>
          <w:szCs w:val="28"/>
        </w:rPr>
        <w:t xml:space="preserve">при осуществлении </w:t>
      </w:r>
      <w:r w:rsidRPr="00BF39DF">
        <w:rPr>
          <w:rFonts w:ascii="Times New Roman" w:hAnsi="Times New Roman"/>
          <w:color w:val="000000"/>
          <w:sz w:val="28"/>
          <w:szCs w:val="28"/>
        </w:rPr>
        <w:t>муниципально</w:t>
      </w:r>
      <w:r>
        <w:rPr>
          <w:rFonts w:ascii="Times New Roman" w:hAnsi="Times New Roman"/>
          <w:color w:val="000000"/>
          <w:sz w:val="28"/>
          <w:szCs w:val="28"/>
        </w:rPr>
        <w:t>го</w:t>
      </w:r>
      <w:r w:rsidRPr="00BF39DF">
        <w:rPr>
          <w:rFonts w:ascii="Times New Roman" w:hAnsi="Times New Roman"/>
          <w:color w:val="000000"/>
          <w:sz w:val="28"/>
          <w:szCs w:val="28"/>
        </w:rPr>
        <w:t xml:space="preserve"> контрол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Pr="00BF39DF">
        <w:rPr>
          <w:rFonts w:ascii="Times New Roman" w:hAnsi="Times New Roman"/>
          <w:color w:val="000000"/>
          <w:sz w:val="28"/>
          <w:szCs w:val="28"/>
        </w:rPr>
        <w:t xml:space="preserve"> (надзор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BF39DF">
        <w:rPr>
          <w:rFonts w:ascii="Times New Roman" w:hAnsi="Times New Roman"/>
          <w:color w:val="000000"/>
          <w:sz w:val="28"/>
          <w:szCs w:val="28"/>
        </w:rPr>
        <w:t xml:space="preserve">) на автомобильном транспорте, городском наземном электрическом транспорте и дорожном хозяйстве на территории </w:t>
      </w:r>
      <w:proofErr w:type="spellStart"/>
      <w:r w:rsidRPr="007F6109">
        <w:rPr>
          <w:rFonts w:ascii="Times New Roman" w:eastAsia="Times New Roman" w:hAnsi="Times New Roman" w:cs="Times New Roman"/>
          <w:color w:val="010101"/>
          <w:sz w:val="28"/>
          <w:szCs w:val="28"/>
        </w:rPr>
        <w:t>Поворинского</w:t>
      </w:r>
      <w:proofErr w:type="spellEnd"/>
      <w:r w:rsidRPr="007F6109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муниципального района Воронежской области город Поворино на 202</w:t>
      </w:r>
      <w:r w:rsidR="00603B57">
        <w:rPr>
          <w:rFonts w:ascii="Times New Roman" w:eastAsia="Times New Roman" w:hAnsi="Times New Roman" w:cs="Times New Roman"/>
          <w:color w:val="010101"/>
          <w:sz w:val="28"/>
          <w:szCs w:val="28"/>
        </w:rPr>
        <w:t>4</w:t>
      </w:r>
      <w:r w:rsidRPr="007F6109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. </w:t>
      </w:r>
    </w:p>
    <w:p w:rsidR="00D02408" w:rsidRDefault="007F6109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proofErr w:type="gramStart"/>
      <w:r w:rsidRPr="00D02408">
        <w:rPr>
          <w:rFonts w:ascii="Times New Roman" w:eastAsia="Times New Roman" w:hAnsi="Times New Roman" w:cs="Times New Roman"/>
          <w:sz w:val="28"/>
          <w:szCs w:val="28"/>
        </w:rPr>
        <w:t xml:space="preserve">В целях предупреждения нарушений подконтрольными субъектами обязательных требований, требований, установленных муниципальными правовыми актами в сфере автомобильного транспорта, городского наземного </w:t>
      </w:r>
      <w:r w:rsidR="00531261" w:rsidRPr="00D02408">
        <w:rPr>
          <w:rFonts w:ascii="Times New Roman" w:eastAsia="Times New Roman" w:hAnsi="Times New Roman" w:cs="Times New Roman"/>
          <w:sz w:val="28"/>
          <w:szCs w:val="28"/>
        </w:rPr>
        <w:t>электрического транспорта</w:t>
      </w:r>
      <w:r w:rsidRPr="00D02408">
        <w:rPr>
          <w:rFonts w:ascii="Times New Roman" w:eastAsia="Times New Roman" w:hAnsi="Times New Roman" w:cs="Times New Roman"/>
          <w:sz w:val="28"/>
          <w:szCs w:val="28"/>
        </w:rPr>
        <w:t xml:space="preserve"> и в дорожном хозяйстве, устранения причин, факторов и условий, способствующих указанным нарушениям, </w:t>
      </w:r>
      <w:r w:rsidR="00531261" w:rsidRPr="00D02408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администрацией городского поселения </w:t>
      </w:r>
      <w:r w:rsidRPr="00D02408">
        <w:rPr>
          <w:rFonts w:ascii="Times New Roman" w:eastAsia="Times New Roman" w:hAnsi="Times New Roman" w:cs="Times New Roman"/>
          <w:sz w:val="28"/>
          <w:szCs w:val="28"/>
        </w:rPr>
        <w:t xml:space="preserve">город </w:t>
      </w:r>
      <w:r w:rsidR="00531261" w:rsidRPr="00D02408">
        <w:rPr>
          <w:rFonts w:ascii="Times New Roman" w:eastAsia="Times New Roman" w:hAnsi="Times New Roman" w:cs="Times New Roman"/>
          <w:sz w:val="28"/>
          <w:szCs w:val="28"/>
        </w:rPr>
        <w:t>Поворино</w:t>
      </w:r>
      <w:r w:rsidRPr="00D02408">
        <w:rPr>
          <w:rFonts w:ascii="Times New Roman" w:eastAsia="Times New Roman" w:hAnsi="Times New Roman" w:cs="Times New Roman"/>
          <w:sz w:val="28"/>
          <w:szCs w:val="28"/>
        </w:rPr>
        <w:t xml:space="preserve"> осуществлялись мероприятия по профилактике таких нарушений в соответствии с планом мероприятий</w:t>
      </w:r>
      <w:r w:rsidR="007C707A" w:rsidRPr="00D02408">
        <w:rPr>
          <w:rFonts w:ascii="Times New Roman" w:eastAsia="Times New Roman" w:hAnsi="Times New Roman" w:cs="Times New Roman"/>
          <w:sz w:val="28"/>
          <w:szCs w:val="28"/>
        </w:rPr>
        <w:t xml:space="preserve"> административного регламента осуществления муниципального контроля за соблюдением сохранности автомобильных дорог общего</w:t>
      </w:r>
      <w:proofErr w:type="gramEnd"/>
      <w:r w:rsidR="007C707A" w:rsidRPr="00D02408">
        <w:rPr>
          <w:rFonts w:ascii="Times New Roman" w:eastAsia="Times New Roman" w:hAnsi="Times New Roman" w:cs="Times New Roman"/>
          <w:sz w:val="28"/>
          <w:szCs w:val="28"/>
        </w:rPr>
        <w:t xml:space="preserve"> пользования местного значения в границах городского поселения город Поворино </w:t>
      </w:r>
      <w:r w:rsidRPr="00D02408">
        <w:rPr>
          <w:rFonts w:ascii="Times New Roman" w:eastAsia="Times New Roman" w:hAnsi="Times New Roman" w:cs="Times New Roman"/>
          <w:sz w:val="28"/>
          <w:szCs w:val="28"/>
        </w:rPr>
        <w:t>по профилактике нарушений, осуществляемых органо</w:t>
      </w:r>
      <w:r w:rsidR="00217B21">
        <w:rPr>
          <w:rFonts w:ascii="Times New Roman" w:eastAsia="Times New Roman" w:hAnsi="Times New Roman" w:cs="Times New Roman"/>
          <w:sz w:val="28"/>
          <w:szCs w:val="28"/>
        </w:rPr>
        <w:t>м муниципального контроля в 202</w:t>
      </w:r>
      <w:r w:rsidR="00603B57">
        <w:rPr>
          <w:rFonts w:ascii="Times New Roman" w:eastAsia="Times New Roman" w:hAnsi="Times New Roman" w:cs="Times New Roman"/>
          <w:sz w:val="28"/>
          <w:szCs w:val="28"/>
        </w:rPr>
        <w:t>4</w:t>
      </w:r>
      <w:r w:rsidR="0041759C">
        <w:rPr>
          <w:rFonts w:ascii="Times New Roman" w:eastAsia="Times New Roman" w:hAnsi="Times New Roman" w:cs="Times New Roman"/>
          <w:sz w:val="28"/>
          <w:szCs w:val="28"/>
        </w:rPr>
        <w:t xml:space="preserve"> году. </w:t>
      </w:r>
    </w:p>
    <w:p w:rsidR="00D02408" w:rsidRDefault="00D02408" w:rsidP="00D0240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802A67">
        <w:rPr>
          <w:rFonts w:ascii="Times New Roman" w:hAnsi="Times New Roman"/>
          <w:b/>
          <w:bCs/>
          <w:sz w:val="28"/>
          <w:szCs w:val="28"/>
        </w:rPr>
        <w:t>Раздел 2. Цели и задачи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реализации программы</w:t>
      </w:r>
      <w:r w:rsidRPr="00802A67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профилактики рисков причинения вреда</w:t>
      </w:r>
      <w:proofErr w:type="gramEnd"/>
    </w:p>
    <w:p w:rsidR="00D02408" w:rsidRPr="00802A67" w:rsidRDefault="00D02408" w:rsidP="00D0240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D02408" w:rsidRPr="00D02408" w:rsidRDefault="00D02408" w:rsidP="00D0240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D02408">
        <w:rPr>
          <w:rFonts w:ascii="Times New Roman" w:hAnsi="Times New Roman"/>
          <w:bCs/>
          <w:sz w:val="28"/>
          <w:szCs w:val="28"/>
        </w:rPr>
        <w:t>Основными целями Программы профилактики являются:</w:t>
      </w:r>
    </w:p>
    <w:p w:rsidR="00D02408" w:rsidRPr="008154C2" w:rsidRDefault="00D02408" w:rsidP="00D02408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154C2">
        <w:rPr>
          <w:rFonts w:ascii="Times New Roman" w:hAnsi="Times New Roman"/>
          <w:sz w:val="28"/>
          <w:szCs w:val="28"/>
        </w:rPr>
        <w:t xml:space="preserve">тимулирование добросовестного соблюдения обязательных требований всеми контролируемыми лицами; </w:t>
      </w:r>
    </w:p>
    <w:p w:rsidR="00D02408" w:rsidRPr="008154C2" w:rsidRDefault="00D02408" w:rsidP="00D02408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</w:t>
      </w:r>
      <w:r w:rsidRPr="008154C2">
        <w:rPr>
          <w:rFonts w:ascii="Times New Roman" w:hAnsi="Times New Roman"/>
          <w:sz w:val="28"/>
          <w:szCs w:val="28"/>
        </w:rPr>
        <w:t>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  <w:r w:rsidRPr="008154C2">
        <w:rPr>
          <w:rFonts w:ascii="Times New Roman" w:hAnsi="Times New Roman"/>
          <w:bCs/>
          <w:sz w:val="28"/>
          <w:szCs w:val="28"/>
        </w:rPr>
        <w:t xml:space="preserve"> </w:t>
      </w:r>
    </w:p>
    <w:p w:rsidR="00D02408" w:rsidRPr="00D02408" w:rsidRDefault="00D02408" w:rsidP="00D02408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154C2">
        <w:rPr>
          <w:rFonts w:ascii="Times New Roman" w:hAnsi="Times New Roman"/>
          <w:sz w:val="28"/>
          <w:szCs w:val="28"/>
        </w:rPr>
        <w:t>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D02408" w:rsidRPr="00D02408" w:rsidRDefault="00D02408" w:rsidP="00D0240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D02408">
        <w:rPr>
          <w:rFonts w:ascii="Times New Roman" w:hAnsi="Times New Roman"/>
          <w:bCs/>
          <w:sz w:val="28"/>
          <w:szCs w:val="28"/>
        </w:rPr>
        <w:t>Проведение профилактических мероприятий программы профилактики направлено на решение следующих задач:</w:t>
      </w:r>
    </w:p>
    <w:p w:rsidR="00D02408" w:rsidRPr="008154C2" w:rsidRDefault="00D02408" w:rsidP="00D0240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8154C2">
        <w:rPr>
          <w:rFonts w:ascii="Times New Roman" w:hAnsi="Times New Roman"/>
          <w:sz w:val="28"/>
          <w:szCs w:val="28"/>
        </w:rPr>
        <w:t xml:space="preserve">крепление </w:t>
      </w:r>
      <w:proofErr w:type="gramStart"/>
      <w:r w:rsidRPr="008154C2">
        <w:rPr>
          <w:rFonts w:ascii="Times New Roman" w:hAnsi="Times New Roman"/>
          <w:sz w:val="28"/>
          <w:szCs w:val="28"/>
        </w:rPr>
        <w:t>системы профилактики нарушений рисков причинения</w:t>
      </w:r>
      <w:proofErr w:type="gramEnd"/>
      <w:r w:rsidRPr="008154C2">
        <w:rPr>
          <w:rFonts w:ascii="Times New Roman" w:hAnsi="Times New Roman"/>
          <w:sz w:val="28"/>
          <w:szCs w:val="28"/>
        </w:rPr>
        <w:t xml:space="preserve"> вреда (ущерба) охраняемым законом ценностям;</w:t>
      </w:r>
    </w:p>
    <w:p w:rsidR="00D02408" w:rsidRPr="008154C2" w:rsidRDefault="00D02408" w:rsidP="00D0240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</w:t>
      </w:r>
      <w:r w:rsidRPr="008154C2">
        <w:rPr>
          <w:rFonts w:ascii="Times New Roman" w:hAnsi="Times New Roman"/>
          <w:iCs/>
          <w:sz w:val="28"/>
          <w:szCs w:val="28"/>
        </w:rPr>
        <w:t>овышение правосознания и правовой культуры руководителей органов государственной власти, органов местного самоуправления, юридических лиц, индивидуальных предпринимателей и граждан;</w:t>
      </w:r>
    </w:p>
    <w:p w:rsidR="00D02408" w:rsidRPr="008154C2" w:rsidRDefault="00D02408" w:rsidP="00D02408">
      <w:pPr>
        <w:pStyle w:val="aa"/>
        <w:numPr>
          <w:ilvl w:val="0"/>
          <w:numId w:val="5"/>
        </w:numPr>
        <w:autoSpaceDE w:val="0"/>
        <w:autoSpaceDN w:val="0"/>
        <w:adjustRightInd w:val="0"/>
        <w:spacing w:before="2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154C2">
        <w:rPr>
          <w:rFonts w:ascii="Times New Roman" w:hAnsi="Times New Roman"/>
          <w:sz w:val="28"/>
          <w:szCs w:val="28"/>
        </w:rPr>
        <w:t>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снижению;</w:t>
      </w:r>
    </w:p>
    <w:p w:rsidR="00D02408" w:rsidRPr="008154C2" w:rsidRDefault="00D02408" w:rsidP="00D02408">
      <w:pPr>
        <w:pStyle w:val="aa"/>
        <w:numPr>
          <w:ilvl w:val="0"/>
          <w:numId w:val="5"/>
        </w:numPr>
        <w:autoSpaceDE w:val="0"/>
        <w:autoSpaceDN w:val="0"/>
        <w:adjustRightInd w:val="0"/>
        <w:spacing w:before="2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8154C2">
        <w:rPr>
          <w:rFonts w:ascii="Times New Roman" w:hAnsi="Times New Roman"/>
          <w:sz w:val="28"/>
          <w:szCs w:val="28"/>
        </w:rPr>
        <w:t>ыявление факторов угрозы причинения, либо причинения вреда жизни, здоровью граждан, причин и условий, способствующих нарушению обязательных требований, определение способов устранения или снижения угрозы;</w:t>
      </w:r>
    </w:p>
    <w:p w:rsidR="00F06A89" w:rsidRDefault="00D02408" w:rsidP="00F06A89">
      <w:pPr>
        <w:pStyle w:val="aa"/>
        <w:numPr>
          <w:ilvl w:val="0"/>
          <w:numId w:val="5"/>
        </w:numPr>
        <w:autoSpaceDE w:val="0"/>
        <w:autoSpaceDN w:val="0"/>
        <w:adjustRightInd w:val="0"/>
        <w:spacing w:before="2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154C2">
        <w:rPr>
          <w:rFonts w:ascii="Times New Roman" w:hAnsi="Times New Roman"/>
          <w:sz w:val="28"/>
          <w:szCs w:val="28"/>
        </w:rPr>
        <w:t xml:space="preserve">ценка состояния подконтрольной среды и установление зависимости видов и интенсивности профилактических мероприятий от присвоенных </w:t>
      </w:r>
      <w:r>
        <w:rPr>
          <w:rFonts w:ascii="Times New Roman" w:hAnsi="Times New Roman"/>
          <w:sz w:val="28"/>
          <w:szCs w:val="28"/>
        </w:rPr>
        <w:t>контролируемым лицам</w:t>
      </w:r>
      <w:r w:rsidR="00F06A89">
        <w:rPr>
          <w:rFonts w:ascii="Times New Roman" w:hAnsi="Times New Roman"/>
          <w:sz w:val="28"/>
          <w:szCs w:val="28"/>
        </w:rPr>
        <w:t xml:space="preserve"> уровней риска.</w:t>
      </w:r>
    </w:p>
    <w:p w:rsidR="00D02408" w:rsidRPr="00F06A89" w:rsidRDefault="00D02408" w:rsidP="00F06A89">
      <w:pPr>
        <w:pStyle w:val="aa"/>
        <w:autoSpaceDE w:val="0"/>
        <w:autoSpaceDN w:val="0"/>
        <w:adjustRightInd w:val="0"/>
        <w:spacing w:before="220"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8154C2">
        <w:rPr>
          <w:rFonts w:ascii="Times New Roman" w:hAnsi="Times New Roman"/>
          <w:sz w:val="28"/>
          <w:szCs w:val="28"/>
        </w:rPr>
        <w:t xml:space="preserve"> </w:t>
      </w:r>
    </w:p>
    <w:p w:rsidR="00F06A89" w:rsidRDefault="00F06A89" w:rsidP="00F06A89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F06A89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3</w:t>
      </w:r>
      <w:r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. Перечень профилактических</w:t>
      </w:r>
      <w:r w:rsidRPr="00F06A89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 мероприятий</w:t>
      </w:r>
      <w:r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</w:rPr>
        <w:t>сроки (периодичность) их проведения</w:t>
      </w:r>
    </w:p>
    <w:p w:rsidR="00FC6098" w:rsidRPr="00887EC1" w:rsidRDefault="00FC6098" w:rsidP="00FC609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10101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388"/>
        <w:gridCol w:w="1744"/>
        <w:gridCol w:w="5528"/>
        <w:gridCol w:w="1276"/>
        <w:gridCol w:w="1134"/>
      </w:tblGrid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№</w:t>
            </w:r>
          </w:p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proofErr w:type="spellStart"/>
            <w:proofErr w:type="gramStart"/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п</w:t>
            </w:r>
            <w:proofErr w:type="spellEnd"/>
            <w:proofErr w:type="gramEnd"/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/</w:t>
            </w:r>
            <w:proofErr w:type="spellStart"/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1744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Сведения о мероприятии</w:t>
            </w:r>
          </w:p>
        </w:tc>
        <w:tc>
          <w:tcPr>
            <w:tcW w:w="1276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Ответственный исполнитель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Срок исполнения</w:t>
            </w:r>
          </w:p>
        </w:tc>
      </w:tr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1.</w:t>
            </w:r>
          </w:p>
        </w:tc>
        <w:tc>
          <w:tcPr>
            <w:tcW w:w="1744" w:type="dxa"/>
            <w:shd w:val="clear" w:color="auto" w:fill="FFFFFF"/>
            <w:hideMark/>
          </w:tcPr>
          <w:p w:rsidR="00F06A89" w:rsidRPr="007C76F5" w:rsidRDefault="00F06A89" w:rsidP="007C76F5">
            <w:pPr>
              <w:spacing w:before="100" w:beforeAutospacing="1" w:after="100" w:afterAutospacing="1" w:line="240" w:lineRule="auto"/>
              <w:ind w:left="43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Информирование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7C76F5" w:rsidRDefault="00FC6098" w:rsidP="00783F7D">
            <w:pPr>
              <w:spacing w:before="100" w:beforeAutospacing="1"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Инспектор</w:t>
            </w:r>
            <w:r w:rsidR="00F06A89"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осуществляет информирование контролируемых лиц и иных заинтересованных лиц по вопросам соблюдения обязательных требований.</w:t>
            </w:r>
          </w:p>
          <w:p w:rsidR="00F06A89" w:rsidRPr="007C76F5" w:rsidRDefault="00F06A89" w:rsidP="00783F7D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Информирование осуществляется посредством размещения соответствующих сведений на официальном сайте </w:t>
            </w:r>
            <w:r w:rsidR="0035252D"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администрации городского поселения город Поворино</w:t>
            </w: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в информационно-телекоммуникационной сети "Интернет" и в иных формах.</w:t>
            </w:r>
          </w:p>
          <w:p w:rsidR="00F06A89" w:rsidRPr="007C76F5" w:rsidRDefault="00780C4E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</w:t>
            </w:r>
            <w:r w:rsidR="00A22EC3"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Инспектор</w:t>
            </w:r>
            <w:r w:rsidR="00F06A89"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размещает и поддерживает в актуальном состоянии на своем официальном сайте в сети «Интернет»:</w:t>
            </w:r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1) тексты нормативных правовых актов, регулирующих осуществление муниципального контроля</w:t>
            </w:r>
            <w:proofErr w:type="gramStart"/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;</w:t>
            </w:r>
            <w:proofErr w:type="gramEnd"/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2) руководства по соблюдению обязательных требований.</w:t>
            </w:r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3) программу профилактики рисков причинения </w:t>
            </w: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вреда и план проведения плановых контрольных мероприятий;</w:t>
            </w:r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4) сведения о способах получения консультаций по вопросам соблюдения обязательных требований;</w:t>
            </w:r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5) доклады, содержащие результаты обобщения правоприменительной практики;</w:t>
            </w:r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6) доклады о муниципальном контроле;</w:t>
            </w:r>
          </w:p>
          <w:p w:rsidR="00F06A89" w:rsidRPr="007C76F5" w:rsidRDefault="00F06A89" w:rsidP="00A22EC3">
            <w:pPr>
              <w:spacing w:after="100" w:afterAutospacing="1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7) иные сведения, предусмотренные 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</w:tc>
        <w:tc>
          <w:tcPr>
            <w:tcW w:w="1276" w:type="dxa"/>
            <w:shd w:val="clear" w:color="auto" w:fill="FFFFFF"/>
            <w:hideMark/>
          </w:tcPr>
          <w:p w:rsidR="00F06A89" w:rsidRPr="007C76F5" w:rsidRDefault="0035252D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Инспектор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течение года</w:t>
            </w:r>
          </w:p>
        </w:tc>
      </w:tr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2.</w:t>
            </w:r>
          </w:p>
        </w:tc>
        <w:tc>
          <w:tcPr>
            <w:tcW w:w="174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Обобщение правоприменительной практики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96442E" w:rsidRDefault="00F06A89" w:rsidP="00A22EC3">
            <w:pPr>
              <w:spacing w:before="100" w:beforeAutospacing="1"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Доклад о правоприменительной практике при осуществлении муниципального контроля готовится ежегодно до 1 марта года, следующего за </w:t>
            </w: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отчетным</w:t>
            </w:r>
            <w:proofErr w:type="gramEnd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, подлежит публичному обсуждению.</w:t>
            </w:r>
          </w:p>
          <w:p w:rsidR="00F06A89" w:rsidRPr="0096442E" w:rsidRDefault="00F06A89" w:rsidP="00A22EC3">
            <w:pPr>
              <w:spacing w:after="100" w:afterAutospacing="1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Доклад о правоприменительной практике размещается на официальном сайте </w:t>
            </w:r>
            <w:r w:rsidR="00A22EC3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администрации городского поселения город Поворино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информационно-телекоммуникационной сети "Интернет", до 1 апреля года, следующего за отчетным годом.</w:t>
            </w:r>
          </w:p>
        </w:tc>
        <w:tc>
          <w:tcPr>
            <w:tcW w:w="1276" w:type="dxa"/>
            <w:shd w:val="clear" w:color="auto" w:fill="FFFFFF"/>
            <w:hideMark/>
          </w:tcPr>
          <w:p w:rsidR="00F06A89" w:rsidRPr="0096442E" w:rsidRDefault="00A22EC3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Инспектор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1 раз в год</w:t>
            </w:r>
          </w:p>
        </w:tc>
      </w:tr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3.</w:t>
            </w:r>
          </w:p>
        </w:tc>
        <w:tc>
          <w:tcPr>
            <w:tcW w:w="174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Объявление предостережения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96442E" w:rsidRDefault="00F06A89" w:rsidP="00CA40A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При наличии</w:t>
            </w:r>
            <w:r w:rsidR="00A22EC3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у контрольного органа сведений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о готовящихся или возможных нарушениях обязательных требований, а также о непосредственных нарушениях обязательных требований, если указанные сведения не соответствуют утвержденным индикатор</w:t>
            </w:r>
            <w:r w:rsidR="00A22EC3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ам риска нарушения обязательных</w:t>
            </w:r>
            <w:r w:rsidR="00CA40A7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</w:t>
            </w:r>
            <w:r w:rsidR="00A22EC3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требований,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 контрольный орган объявляет контролируемому лицу предостережение о недопустимости нарушения обязательных требований и предлагает принять меры по обеспечению соблюдения обязательных требований.   </w:t>
            </w:r>
            <w:proofErr w:type="gramEnd"/>
          </w:p>
          <w:p w:rsidR="00F06A89" w:rsidRPr="0096442E" w:rsidRDefault="00F06A89" w:rsidP="00CA40A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Контролируемое лицо вправе после получения предостережения о недопустимости нарушения обязательных требований подать в </w:t>
            </w:r>
            <w:r w:rsidR="00CA40A7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контрольный орган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возражение в отношении указанного предостережения в срок не позднее 30 дней со дня получения им предостережения. Возражение в отношении предостережения рассматривается </w:t>
            </w:r>
            <w:r w:rsidR="00CA40A7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контрольным органом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в течение 30 дней со дня его получения, контролируемому лицу направляется ответ с информацией о согласии или несогласии с возражением. В случае несогласия с возражением указываются соответствующие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обоснования.</w:t>
            </w:r>
          </w:p>
        </w:tc>
        <w:tc>
          <w:tcPr>
            <w:tcW w:w="1276" w:type="dxa"/>
            <w:shd w:val="clear" w:color="auto" w:fill="FFFFFF"/>
            <w:hideMark/>
          </w:tcPr>
          <w:p w:rsidR="00F06A89" w:rsidRPr="0096442E" w:rsidRDefault="00CA40A7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Инспектор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течение года</w:t>
            </w:r>
          </w:p>
        </w:tc>
      </w:tr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4.</w:t>
            </w:r>
          </w:p>
        </w:tc>
        <w:tc>
          <w:tcPr>
            <w:tcW w:w="174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Консультирование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96442E" w:rsidRDefault="00F06A89" w:rsidP="00CA40A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Консультирование осуществляется </w:t>
            </w:r>
            <w:r w:rsidR="00CA40A7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инспектором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по телефону, в письменной форме, на личном приеме либо в ходе проведения профилактического мероприятия, контрольного мероприятия. Время консультирования при личном обращении составляет 10 минут.</w:t>
            </w:r>
          </w:p>
          <w:p w:rsidR="00F06A89" w:rsidRPr="0096442E" w:rsidRDefault="00F06A89" w:rsidP="00CA40A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Конс</w:t>
            </w:r>
            <w:r w:rsidR="00CA40A7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ультирование, осуществляется по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следующим вопросам:</w:t>
            </w:r>
          </w:p>
          <w:p w:rsidR="00F06A89" w:rsidRPr="0096442E" w:rsidRDefault="00F06A89" w:rsidP="0048434E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- разъяснение положений нормативных правовых актов, содержащих обязательные требования, оценка соблюдения которых осуществляется в рамках муниципального контроля;</w:t>
            </w:r>
          </w:p>
          <w:p w:rsidR="00F06A89" w:rsidRPr="0096442E" w:rsidRDefault="00F06A89" w:rsidP="0048434E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- разъяснение положений нормативных правовых актов, регламентирующих порядок осуществления муниципального контроля;</w:t>
            </w:r>
          </w:p>
          <w:p w:rsidR="00F06A89" w:rsidRPr="0096442E" w:rsidRDefault="00F06A89" w:rsidP="0048434E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- компетенция уполномоченного органа;</w:t>
            </w:r>
          </w:p>
          <w:p w:rsidR="00F06A89" w:rsidRPr="0096442E" w:rsidRDefault="00F06A89" w:rsidP="0048434E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- порядок обжалования действий (бездействия) муниципальных инспекторов.</w:t>
            </w:r>
          </w:p>
          <w:p w:rsidR="00F06A89" w:rsidRPr="0096442E" w:rsidRDefault="00F06A89" w:rsidP="0048434E">
            <w:pPr>
              <w:spacing w:after="100" w:afterAutospacing="1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случае если в течение календарного года поступило 5 и более однотипных (по одним и тем же вопросам) обращений контролируемых лиц и их представителей по указанным вопросам, консультирование осуществляется посредствам размещения на официальном сайте</w:t>
            </w:r>
            <w:r w:rsidR="0048434E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администрации городского поселения город Поворино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в информационно-телекоммуникационной сети «Интернет» на странице Контрольно-надзорная деятельность письменного разъяснения, подписанного уполномоченным должностным лицом </w:t>
            </w:r>
            <w:r w:rsidR="0048434E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контрольного органа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.</w:t>
            </w:r>
            <w:proofErr w:type="gramEnd"/>
          </w:p>
        </w:tc>
        <w:tc>
          <w:tcPr>
            <w:tcW w:w="1276" w:type="dxa"/>
            <w:shd w:val="clear" w:color="auto" w:fill="FFFFFF"/>
            <w:hideMark/>
          </w:tcPr>
          <w:p w:rsidR="00F06A89" w:rsidRPr="0096442E" w:rsidRDefault="0048434E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Должностные лица контрольного органа</w:t>
            </w:r>
            <w:r w:rsidR="00F06A89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 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течение года</w:t>
            </w:r>
          </w:p>
        </w:tc>
      </w:tr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5.</w:t>
            </w:r>
          </w:p>
        </w:tc>
        <w:tc>
          <w:tcPr>
            <w:tcW w:w="174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Профилактический визит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96442E" w:rsidRDefault="00F06A89" w:rsidP="00142207">
            <w:pPr>
              <w:spacing w:before="100" w:beforeAutospacing="1"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Обязательный профилактический визит проводится в отношении объектов контроля, отнесенных к категории значительного риска и в отношении контролируемых лиц, впервые приступающих к осуществлению деятельности в области автомобильных дорог.</w:t>
            </w:r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О проведении обязательного профилактического визита контролируемое лицо уведомляется органом муниципального контроля не позднее чем за 5 рабочих дней до дня его проведения в письменной форме на бумажном носителе почтовым отправлением либо в форме электронного документа, подписанного электронной подписью, в порядке, установленном частью 4 статьи 21 Федерального закона от 31.07.2020 № 248-ФЗ</w:t>
            </w: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.</w:t>
            </w:r>
            <w:proofErr w:type="gramEnd"/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Контролируемое лицо вправе отказаться от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 xml:space="preserve">проведения обязательного профилактического визита, уведомив об этом муниципального инспектора, направившего уведомление о проведении обязательного профилактического визита в письменной форме на бумажном носителе почтовым отправлением либо в форме электронного документа, подписанного электронной подписью, не </w:t>
            </w: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позднее</w:t>
            </w:r>
            <w:proofErr w:type="gramEnd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чем за 3 рабочих дня до дня его проведения.</w:t>
            </w:r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Срок проведения профилактического визита (обязательного профилактического визита) определяется муниципальным инспектором самостоятельно и не может превышать 1 рабочий день.</w:t>
            </w:r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Профилактический визит проводится инспектором в форме профилактической беседы по месту осуществления деятельности контролируемого лица либо путем использования </w:t>
            </w:r>
            <w:proofErr w:type="spell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видео-конференц-связи</w:t>
            </w:r>
            <w:proofErr w:type="spellEnd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.</w:t>
            </w:r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ходе профилактического визита контролируемое лицо информируется об обязательных требованиях, предъявляемых к его деятельности либо к используемым им объектам контроля, их соответствии критериям риска, основаниях и рекомендуемых способах снижения категории риска, а также о видах, содержании и об интенсивности контрольных мероприятий, проводимых в отношении контролируемого лица, исходя из отнесения к категории риска.</w:t>
            </w:r>
            <w:proofErr w:type="gramEnd"/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ходе профилактического визита инспектором может осуществляться консультирование контролируемого лица в порядке, установленном пунктом 4 настоящего Плана, а также статьей 50 Федерального закона Федерального закона от 31.07.2020 № 248-ФЗ.</w:t>
            </w:r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При профилактическом визите (обязательном профилактическом визите) контролируемым лицам не выдаются предписания об устранении нарушений обязательных требований. Разъяснения, полученные контролируемым лицом в ходе профилактического визита, носят рекомендательный характер.</w:t>
            </w:r>
          </w:p>
        </w:tc>
        <w:tc>
          <w:tcPr>
            <w:tcW w:w="1276" w:type="dxa"/>
            <w:shd w:val="clear" w:color="auto" w:fill="FFFFFF"/>
            <w:hideMark/>
          </w:tcPr>
          <w:p w:rsidR="00F06A89" w:rsidRPr="0096442E" w:rsidRDefault="00142207" w:rsidP="004843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Инспектор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течение года</w:t>
            </w:r>
          </w:p>
        </w:tc>
      </w:tr>
    </w:tbl>
    <w:p w:rsidR="0096442E" w:rsidRDefault="00142207" w:rsidP="0096442E">
      <w:pPr>
        <w:autoSpaceDE w:val="0"/>
        <w:autoSpaceDN w:val="0"/>
        <w:adjustRightInd w:val="0"/>
        <w:spacing w:before="240"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802A67">
        <w:rPr>
          <w:rFonts w:ascii="Times New Roman" w:hAnsi="Times New Roman"/>
          <w:b/>
          <w:bCs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802A67">
        <w:rPr>
          <w:rFonts w:ascii="Times New Roman" w:hAnsi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</w:rPr>
        <w:t>Показатели результативности и эффективности программы</w:t>
      </w:r>
    </w:p>
    <w:p w:rsidR="00142207" w:rsidRPr="00802A67" w:rsidRDefault="00142207" w:rsidP="00142207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профилактики</w:t>
      </w:r>
    </w:p>
    <w:p w:rsidR="00142207" w:rsidRPr="00802A67" w:rsidRDefault="00142207" w:rsidP="001422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923" w:type="dxa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8"/>
        <w:gridCol w:w="6378"/>
        <w:gridCol w:w="2977"/>
      </w:tblGrid>
      <w:tr w:rsidR="00142207" w:rsidRPr="0096442E" w:rsidTr="005D304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96442E"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96442E"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 w:rsidRPr="0096442E"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Величина</w:t>
            </w:r>
          </w:p>
        </w:tc>
      </w:tr>
      <w:tr w:rsidR="00142207" w:rsidRPr="0096442E" w:rsidTr="005D304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lastRenderedPageBreak/>
              <w:t>1.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</w:t>
            </w:r>
            <w:r w:rsidR="005A2C70" w:rsidRPr="0096442E">
              <w:rPr>
                <w:rFonts w:ascii="Times New Roman" w:hAnsi="Times New Roman"/>
                <w:sz w:val="26"/>
                <w:szCs w:val="26"/>
              </w:rPr>
              <w:t>ерального закона от 31 июля 2020</w:t>
            </w:r>
            <w:r w:rsidRPr="0096442E">
              <w:rPr>
                <w:rFonts w:ascii="Times New Roman" w:hAnsi="Times New Roman"/>
                <w:sz w:val="26"/>
                <w:szCs w:val="26"/>
              </w:rPr>
              <w:t xml:space="preserve">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100 %</w:t>
            </w:r>
          </w:p>
        </w:tc>
      </w:tr>
      <w:tr w:rsidR="00142207" w:rsidRPr="0096442E" w:rsidTr="005D304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Удовлетворенность контролируемых лиц и их представителями консультированием контрольного (надзорного) органа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100 % от числа обратившихся</w:t>
            </w:r>
            <w:r w:rsidR="001545A7">
              <w:rPr>
                <w:rFonts w:ascii="Times New Roman" w:hAnsi="Times New Roman"/>
                <w:sz w:val="26"/>
                <w:szCs w:val="26"/>
              </w:rPr>
              <w:t xml:space="preserve"> лиц</w:t>
            </w:r>
          </w:p>
        </w:tc>
      </w:tr>
      <w:tr w:rsidR="00142207" w:rsidRPr="0096442E" w:rsidTr="005D304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Количество проведенных профилактических мероприятий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не менее 2 мероприятий, проведенных контрольным (надзорным) органом</w:t>
            </w:r>
          </w:p>
        </w:tc>
      </w:tr>
    </w:tbl>
    <w:p w:rsidR="00D02408" w:rsidRPr="0096442E" w:rsidRDefault="00D02408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6"/>
          <w:szCs w:val="26"/>
        </w:rPr>
      </w:pPr>
    </w:p>
    <w:p w:rsidR="00D02408" w:rsidRPr="007F6109" w:rsidRDefault="00D02408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992033" w:rsidRPr="00387A2F" w:rsidRDefault="00992033" w:rsidP="004939FB">
      <w:pPr>
        <w:shd w:val="clear" w:color="auto" w:fill="FFFFFF"/>
        <w:spacing w:after="0" w:line="240" w:lineRule="auto"/>
        <w:ind w:right="-1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sectPr w:rsidR="00992033" w:rsidRPr="00387A2F" w:rsidSect="0096442E">
      <w:pgSz w:w="11906" w:h="16838"/>
      <w:pgMar w:top="709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0" w:hanging="360"/>
      </w:pPr>
    </w:lvl>
    <w:lvl w:ilvl="2" w:tplc="0419001B" w:tentative="1">
      <w:start w:val="1"/>
      <w:numFmt w:val="lowerRoman"/>
      <w:lvlText w:val="%3."/>
      <w:lvlJc w:val="right"/>
      <w:pPr>
        <w:ind w:left="1450" w:hanging="180"/>
      </w:pPr>
    </w:lvl>
    <w:lvl w:ilvl="3" w:tplc="0419000F" w:tentative="1">
      <w:start w:val="1"/>
      <w:numFmt w:val="decimal"/>
      <w:lvlText w:val="%4."/>
      <w:lvlJc w:val="left"/>
      <w:pPr>
        <w:ind w:left="2170" w:hanging="360"/>
      </w:pPr>
    </w:lvl>
    <w:lvl w:ilvl="4" w:tplc="04190019" w:tentative="1">
      <w:start w:val="1"/>
      <w:numFmt w:val="lowerLetter"/>
      <w:lvlText w:val="%5."/>
      <w:lvlJc w:val="left"/>
      <w:pPr>
        <w:ind w:left="2890" w:hanging="360"/>
      </w:pPr>
    </w:lvl>
    <w:lvl w:ilvl="5" w:tplc="0419001B" w:tentative="1">
      <w:start w:val="1"/>
      <w:numFmt w:val="lowerRoman"/>
      <w:lvlText w:val="%6."/>
      <w:lvlJc w:val="right"/>
      <w:pPr>
        <w:ind w:left="3610" w:hanging="180"/>
      </w:pPr>
    </w:lvl>
    <w:lvl w:ilvl="6" w:tplc="0419000F" w:tentative="1">
      <w:start w:val="1"/>
      <w:numFmt w:val="decimal"/>
      <w:lvlText w:val="%7."/>
      <w:lvlJc w:val="left"/>
      <w:pPr>
        <w:ind w:left="4330" w:hanging="360"/>
      </w:pPr>
    </w:lvl>
    <w:lvl w:ilvl="7" w:tplc="04190019" w:tentative="1">
      <w:start w:val="1"/>
      <w:numFmt w:val="lowerLetter"/>
      <w:lvlText w:val="%8."/>
      <w:lvlJc w:val="left"/>
      <w:pPr>
        <w:ind w:left="5050" w:hanging="360"/>
      </w:pPr>
    </w:lvl>
    <w:lvl w:ilvl="8" w:tplc="041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2">
    <w:nsid w:val="5F7D13B7"/>
    <w:multiLevelType w:val="hybridMultilevel"/>
    <w:tmpl w:val="F078D74E"/>
    <w:lvl w:ilvl="0" w:tplc="423EBF66">
      <w:start w:val="1"/>
      <w:numFmt w:val="decimal"/>
      <w:lvlText w:val="%1."/>
      <w:lvlJc w:val="left"/>
      <w:pPr>
        <w:ind w:left="1151" w:hanging="4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E0D7A4">
      <w:numFmt w:val="bullet"/>
      <w:lvlText w:val="•"/>
      <w:lvlJc w:val="left"/>
      <w:pPr>
        <w:ind w:left="2172" w:hanging="485"/>
      </w:pPr>
      <w:rPr>
        <w:rFonts w:hint="default"/>
        <w:lang w:val="ru-RU" w:eastAsia="en-US" w:bidi="ar-SA"/>
      </w:rPr>
    </w:lvl>
    <w:lvl w:ilvl="2" w:tplc="3B5A5E52">
      <w:numFmt w:val="bullet"/>
      <w:lvlText w:val="•"/>
      <w:lvlJc w:val="left"/>
      <w:pPr>
        <w:ind w:left="3185" w:hanging="485"/>
      </w:pPr>
      <w:rPr>
        <w:rFonts w:hint="default"/>
        <w:lang w:val="ru-RU" w:eastAsia="en-US" w:bidi="ar-SA"/>
      </w:rPr>
    </w:lvl>
    <w:lvl w:ilvl="3" w:tplc="ED8E1A40">
      <w:numFmt w:val="bullet"/>
      <w:lvlText w:val="•"/>
      <w:lvlJc w:val="left"/>
      <w:pPr>
        <w:ind w:left="4197" w:hanging="485"/>
      </w:pPr>
      <w:rPr>
        <w:rFonts w:hint="default"/>
        <w:lang w:val="ru-RU" w:eastAsia="en-US" w:bidi="ar-SA"/>
      </w:rPr>
    </w:lvl>
    <w:lvl w:ilvl="4" w:tplc="76D440FC">
      <w:numFmt w:val="bullet"/>
      <w:lvlText w:val="•"/>
      <w:lvlJc w:val="left"/>
      <w:pPr>
        <w:ind w:left="5210" w:hanging="485"/>
      </w:pPr>
      <w:rPr>
        <w:rFonts w:hint="default"/>
        <w:lang w:val="ru-RU" w:eastAsia="en-US" w:bidi="ar-SA"/>
      </w:rPr>
    </w:lvl>
    <w:lvl w:ilvl="5" w:tplc="98464B88">
      <w:numFmt w:val="bullet"/>
      <w:lvlText w:val="•"/>
      <w:lvlJc w:val="left"/>
      <w:pPr>
        <w:ind w:left="6223" w:hanging="485"/>
      </w:pPr>
      <w:rPr>
        <w:rFonts w:hint="default"/>
        <w:lang w:val="ru-RU" w:eastAsia="en-US" w:bidi="ar-SA"/>
      </w:rPr>
    </w:lvl>
    <w:lvl w:ilvl="6" w:tplc="32684D58">
      <w:numFmt w:val="bullet"/>
      <w:lvlText w:val="•"/>
      <w:lvlJc w:val="left"/>
      <w:pPr>
        <w:ind w:left="7235" w:hanging="485"/>
      </w:pPr>
      <w:rPr>
        <w:rFonts w:hint="default"/>
        <w:lang w:val="ru-RU" w:eastAsia="en-US" w:bidi="ar-SA"/>
      </w:rPr>
    </w:lvl>
    <w:lvl w:ilvl="7" w:tplc="8662C0A6">
      <w:numFmt w:val="bullet"/>
      <w:lvlText w:val="•"/>
      <w:lvlJc w:val="left"/>
      <w:pPr>
        <w:ind w:left="8248" w:hanging="485"/>
      </w:pPr>
      <w:rPr>
        <w:rFonts w:hint="default"/>
        <w:lang w:val="ru-RU" w:eastAsia="en-US" w:bidi="ar-SA"/>
      </w:rPr>
    </w:lvl>
    <w:lvl w:ilvl="8" w:tplc="1AF0C91A">
      <w:numFmt w:val="bullet"/>
      <w:lvlText w:val="•"/>
      <w:lvlJc w:val="left"/>
      <w:pPr>
        <w:ind w:left="9261" w:hanging="485"/>
      </w:pPr>
      <w:rPr>
        <w:rFonts w:hint="default"/>
        <w:lang w:val="ru-RU" w:eastAsia="en-US" w:bidi="ar-SA"/>
      </w:rPr>
    </w:lvl>
  </w:abstractNum>
  <w:abstractNum w:abstractNumId="3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7C190CBD"/>
    <w:multiLevelType w:val="hybridMultilevel"/>
    <w:tmpl w:val="4EB01E9A"/>
    <w:lvl w:ilvl="0" w:tplc="A050895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87EC1"/>
    <w:rsid w:val="00023375"/>
    <w:rsid w:val="000557CA"/>
    <w:rsid w:val="00093DE6"/>
    <w:rsid w:val="00116DF0"/>
    <w:rsid w:val="00142207"/>
    <w:rsid w:val="001545A7"/>
    <w:rsid w:val="001E4585"/>
    <w:rsid w:val="0020643B"/>
    <w:rsid w:val="00217B21"/>
    <w:rsid w:val="00227D03"/>
    <w:rsid w:val="002566BC"/>
    <w:rsid w:val="00285757"/>
    <w:rsid w:val="0035252D"/>
    <w:rsid w:val="00387A2F"/>
    <w:rsid w:val="003C2976"/>
    <w:rsid w:val="0041759C"/>
    <w:rsid w:val="0048293D"/>
    <w:rsid w:val="0048434E"/>
    <w:rsid w:val="004939FB"/>
    <w:rsid w:val="004D2F53"/>
    <w:rsid w:val="004E4384"/>
    <w:rsid w:val="004F0C39"/>
    <w:rsid w:val="00531261"/>
    <w:rsid w:val="005A2C70"/>
    <w:rsid w:val="005D3049"/>
    <w:rsid w:val="00603B57"/>
    <w:rsid w:val="007012B6"/>
    <w:rsid w:val="007755EF"/>
    <w:rsid w:val="00780C4E"/>
    <w:rsid w:val="00783F7D"/>
    <w:rsid w:val="007C707A"/>
    <w:rsid w:val="007C76F5"/>
    <w:rsid w:val="007D135A"/>
    <w:rsid w:val="007D201F"/>
    <w:rsid w:val="007F6109"/>
    <w:rsid w:val="0080061F"/>
    <w:rsid w:val="00880335"/>
    <w:rsid w:val="00887EC1"/>
    <w:rsid w:val="008C3E49"/>
    <w:rsid w:val="008E1106"/>
    <w:rsid w:val="009011FD"/>
    <w:rsid w:val="00941609"/>
    <w:rsid w:val="0096442E"/>
    <w:rsid w:val="00992033"/>
    <w:rsid w:val="009C6974"/>
    <w:rsid w:val="00A22EC3"/>
    <w:rsid w:val="00A24479"/>
    <w:rsid w:val="00A909EF"/>
    <w:rsid w:val="00AE31C1"/>
    <w:rsid w:val="00C75F2B"/>
    <w:rsid w:val="00CA40A7"/>
    <w:rsid w:val="00CB6529"/>
    <w:rsid w:val="00D02408"/>
    <w:rsid w:val="00D518EC"/>
    <w:rsid w:val="00D5776C"/>
    <w:rsid w:val="00E7304E"/>
    <w:rsid w:val="00E935CE"/>
    <w:rsid w:val="00F06A89"/>
    <w:rsid w:val="00F4451B"/>
    <w:rsid w:val="00FC6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01F"/>
  </w:style>
  <w:style w:type="paragraph" w:styleId="1">
    <w:name w:val="heading 1"/>
    <w:basedOn w:val="a"/>
    <w:next w:val="a"/>
    <w:link w:val="10"/>
    <w:uiPriority w:val="9"/>
    <w:qFormat/>
    <w:rsid w:val="00387A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87E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87E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87EC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887EC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887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87EC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87A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5">
    <w:name w:val="Заголовок"/>
    <w:basedOn w:val="a"/>
    <w:next w:val="a6"/>
    <w:rsid w:val="00A909EF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7">
    <w:name w:val="No Spacing"/>
    <w:link w:val="a8"/>
    <w:uiPriority w:val="1"/>
    <w:qFormat/>
    <w:rsid w:val="00A909E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Body Text"/>
    <w:basedOn w:val="a"/>
    <w:link w:val="a9"/>
    <w:uiPriority w:val="99"/>
    <w:unhideWhenUsed/>
    <w:rsid w:val="00A909EF"/>
    <w:pPr>
      <w:spacing w:after="120"/>
    </w:pPr>
  </w:style>
  <w:style w:type="character" w:customStyle="1" w:styleId="a9">
    <w:name w:val="Основной текст Знак"/>
    <w:basedOn w:val="a0"/>
    <w:link w:val="a6"/>
    <w:uiPriority w:val="99"/>
    <w:rsid w:val="00A909EF"/>
  </w:style>
  <w:style w:type="paragraph" w:styleId="aa">
    <w:name w:val="List Paragraph"/>
    <w:basedOn w:val="a"/>
    <w:uiPriority w:val="1"/>
    <w:qFormat/>
    <w:rsid w:val="004E4384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basedOn w:val="a0"/>
    <w:link w:val="a7"/>
    <w:uiPriority w:val="1"/>
    <w:locked/>
    <w:rsid w:val="009C6974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8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1868</Words>
  <Characters>10654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ЖКХ2</dc:creator>
  <cp:lastModifiedBy>Черикова</cp:lastModifiedBy>
  <cp:revision>13</cp:revision>
  <cp:lastPrinted>2022-12-02T07:30:00Z</cp:lastPrinted>
  <dcterms:created xsi:type="dcterms:W3CDTF">2022-09-14T05:00:00Z</dcterms:created>
  <dcterms:modified xsi:type="dcterms:W3CDTF">2023-11-29T10:36:00Z</dcterms:modified>
</cp:coreProperties>
</file>