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P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 w:rsidRPr="00371E42">
        <w:rPr>
          <w:rFonts w:ascii="Times New Roman" w:hAnsi="Times New Roman"/>
          <w:sz w:val="28"/>
          <w:szCs w:val="28"/>
        </w:rPr>
        <w:t xml:space="preserve">    </w:t>
      </w:r>
      <w:r w:rsidR="00A909EF" w:rsidRPr="00371E42">
        <w:rPr>
          <w:rFonts w:ascii="Times New Roman" w:hAnsi="Times New Roman"/>
          <w:sz w:val="28"/>
          <w:szCs w:val="28"/>
        </w:rPr>
        <w:t xml:space="preserve">АДМИНИСТРАЦИЯ </w:t>
      </w:r>
      <w:r w:rsidRPr="00371E42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9C6974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 w:rsidR="00A01EB9" w:rsidRPr="00A01EB9">
        <w:rPr>
          <w:rFonts w:ascii="Times New Roman" w:eastAsia="Times New Roman" w:hAnsi="Times New Roman" w:cs="Times New Roman"/>
        </w:rPr>
        <w:t>08.12</w:t>
      </w:r>
      <w:r>
        <w:rPr>
          <w:rFonts w:ascii="Times New Roman" w:eastAsia="Times New Roman" w:hAnsi="Times New Roman" w:cs="Times New Roman"/>
        </w:rPr>
        <w:t xml:space="preserve"> 2021</w:t>
      </w:r>
      <w:r w:rsidR="007755EF">
        <w:rPr>
          <w:rFonts w:ascii="Times New Roman" w:eastAsia="Times New Roman" w:hAnsi="Times New Roman" w:cs="Times New Roman"/>
        </w:rPr>
        <w:t xml:space="preserve"> г.</w:t>
      </w:r>
      <w:r w:rsidR="007755EF">
        <w:rPr>
          <w:rFonts w:ascii="Times New Roman" w:hAnsi="Times New Roman" w:cs="Times New Roman"/>
        </w:rPr>
        <w:t xml:space="preserve"> </w:t>
      </w:r>
      <w:r w:rsidR="007755EF" w:rsidRPr="007755EF">
        <w:rPr>
          <w:rFonts w:ascii="Times New Roman" w:hAnsi="Times New Roman" w:cs="Times New Roman"/>
        </w:rPr>
        <w:t xml:space="preserve"> №</w:t>
      </w:r>
      <w:r w:rsidR="00A01EB9">
        <w:rPr>
          <w:rFonts w:ascii="Times New Roman" w:hAnsi="Times New Roman" w:cs="Times New Roman"/>
        </w:rPr>
        <w:t>159</w:t>
      </w:r>
      <w:r w:rsidR="00A80502">
        <w:rPr>
          <w:rFonts w:ascii="Times New Roman" w:hAnsi="Times New Roman" w:cs="Times New Roman"/>
        </w:rPr>
        <w:t>-р</w:t>
      </w:r>
      <w:r>
        <w:rPr>
          <w:rFonts w:ascii="Times New Roman" w:eastAsia="Times New Roman" w:hAnsi="Times New Roman" w:cs="Times New Roman"/>
          <w:u w:val="single"/>
        </w:rPr>
        <w:t xml:space="preserve">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pPr w:leftFromText="180" w:rightFromText="180" w:vertAnchor="text" w:tblpY="1"/>
        <w:tblOverlap w:val="never"/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2"/>
      </w:tblGrid>
      <w:tr w:rsidR="007755EF" w:rsidRPr="009C6974" w:rsidTr="00371E42">
        <w:trPr>
          <w:trHeight w:val="1949"/>
        </w:trPr>
        <w:tc>
          <w:tcPr>
            <w:tcW w:w="4962" w:type="dxa"/>
          </w:tcPr>
          <w:p w:rsidR="007755EF" w:rsidRPr="009C6974" w:rsidRDefault="004E4384" w:rsidP="00371E42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 утверждении программы профилактики </w:t>
            </w: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>рисков причинения вреда (ущерба) охраняемым законом ценностям по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муниципальному контролю (надзору) </w:t>
            </w:r>
            <w:r w:rsidR="0074596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сфере муниципального жилищного контроля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7755EF" w:rsidRPr="009C6974">
              <w:rPr>
                <w:rFonts w:ascii="Times New Roman" w:hAnsi="Times New Roman"/>
                <w:sz w:val="26"/>
                <w:szCs w:val="26"/>
              </w:rPr>
              <w:t>на территории городского поселения город Поворино Поворинского муниципального района Воронежской области</w:t>
            </w:r>
            <w:r w:rsidRPr="009C697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C697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2022 год</w:t>
            </w:r>
          </w:p>
        </w:tc>
      </w:tr>
    </w:tbl>
    <w:p w:rsidR="00387A2F" w:rsidRPr="00371E42" w:rsidRDefault="00371E42" w:rsidP="00371E42">
      <w:pPr>
        <w:shd w:val="clear" w:color="auto" w:fill="FFFFFF"/>
        <w:tabs>
          <w:tab w:val="left" w:pos="3057"/>
        </w:tabs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ab/>
        <w:t xml:space="preserve">  </w:t>
      </w:r>
      <w:r w:rsidRPr="00371E42">
        <w:rPr>
          <w:rFonts w:ascii="Times New Roman" w:eastAsia="Times New Roman" w:hAnsi="Times New Roman" w:cs="Times New Roman"/>
          <w:color w:val="010101"/>
          <w:sz w:val="28"/>
          <w:szCs w:val="28"/>
        </w:rPr>
        <w:br w:type="textWrapping" w:clear="all"/>
        <w:t xml:space="preserve"> </w:t>
      </w:r>
    </w:p>
    <w:p w:rsidR="004E4384" w:rsidRPr="004E4384" w:rsidRDefault="004E4384" w:rsidP="005A2C70">
      <w:pPr>
        <w:pStyle w:val="a6"/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t>Во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исполнение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Федерального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закона</w:t>
      </w:r>
      <w:r w:rsidRPr="004E43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от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31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июля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2020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г.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№</w:t>
      </w:r>
      <w:r w:rsidRPr="004E4384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248-ФЗ</w:t>
      </w:r>
      <w:r w:rsidRPr="004E438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"О</w:t>
      </w:r>
      <w:r w:rsidRPr="004E4384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государственном контроле (надзоре) и муниципальном контроле</w:t>
      </w:r>
      <w:r w:rsidRPr="004E4384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в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Российской</w:t>
      </w:r>
      <w:r w:rsidRPr="004E438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sz w:val="28"/>
          <w:szCs w:val="28"/>
        </w:rPr>
        <w:t>Федерации",</w:t>
      </w:r>
      <w:r w:rsidRPr="004E4384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 городского поселения город Поворино Поворинского муниципального района</w:t>
      </w:r>
      <w:r w:rsidR="005A2C70">
        <w:rPr>
          <w:rFonts w:ascii="Times New Roman" w:hAnsi="Times New Roman"/>
          <w:bCs/>
          <w:sz w:val="28"/>
          <w:szCs w:val="28"/>
        </w:rPr>
        <w:t xml:space="preserve"> Воронежской области</w:t>
      </w:r>
      <w:r>
        <w:rPr>
          <w:rFonts w:ascii="Times New Roman" w:hAnsi="Times New Roman"/>
          <w:bCs/>
          <w:sz w:val="28"/>
          <w:szCs w:val="28"/>
        </w:rPr>
        <w:t xml:space="preserve"> постановляет:</w:t>
      </w:r>
    </w:p>
    <w:p w:rsidR="004E4384" w:rsidRPr="00BF39DF" w:rsidRDefault="0048293D" w:rsidP="0048293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E4384" w:rsidRPr="00BF39DF">
        <w:rPr>
          <w:rFonts w:ascii="Times New Roman" w:hAnsi="Times New Roman"/>
          <w:sz w:val="28"/>
          <w:szCs w:val="28"/>
        </w:rPr>
        <w:t>Утвердить</w:t>
      </w:r>
      <w:r w:rsidR="004E4384" w:rsidRPr="00BF39DF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программу профилактики </w:t>
      </w:r>
      <w:r w:rsidR="004E4384" w:rsidRPr="00BF39DF">
        <w:rPr>
          <w:rFonts w:ascii="Times New Roman" w:hAnsi="Times New Roman"/>
          <w:sz w:val="28"/>
          <w:szCs w:val="28"/>
        </w:rPr>
        <w:t>рисков причинения вреда (ущерба) охраняемым законом ценностям по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 муниципальному контролю (над</w:t>
      </w:r>
      <w:r w:rsidR="0074596C">
        <w:rPr>
          <w:rFonts w:ascii="Times New Roman" w:hAnsi="Times New Roman"/>
          <w:color w:val="000000"/>
          <w:sz w:val="28"/>
          <w:szCs w:val="28"/>
        </w:rPr>
        <w:t xml:space="preserve">зору) в сфере муниципального жилищного контроля </w:t>
      </w:r>
      <w:r w:rsidR="004E4384" w:rsidRPr="00BF39DF">
        <w:rPr>
          <w:rFonts w:ascii="Times New Roman" w:hAnsi="Times New Roman"/>
          <w:color w:val="000000"/>
          <w:sz w:val="28"/>
          <w:szCs w:val="28"/>
        </w:rPr>
        <w:t xml:space="preserve">на территории </w:t>
      </w:r>
      <w:r w:rsidRPr="0048293D">
        <w:rPr>
          <w:rFonts w:ascii="Times New Roman" w:hAnsi="Times New Roman"/>
          <w:sz w:val="28"/>
          <w:szCs w:val="28"/>
        </w:rPr>
        <w:t xml:space="preserve">городского поселения город Поворино Поворинского муниципального района Воронежской области </w:t>
      </w:r>
      <w:r w:rsidRPr="0048293D">
        <w:rPr>
          <w:rFonts w:ascii="Times New Roman" w:hAnsi="Times New Roman" w:cs="Times New Roman"/>
          <w:color w:val="000000"/>
          <w:sz w:val="28"/>
          <w:szCs w:val="28"/>
        </w:rPr>
        <w:t>на 2022 год</w:t>
      </w:r>
      <w:r w:rsidR="004E4384" w:rsidRPr="00BF39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приложению №1 к настоящему </w:t>
      </w:r>
      <w:r w:rsidR="005A2C70">
        <w:rPr>
          <w:rFonts w:ascii="Times New Roman" w:hAnsi="Times New Roman"/>
          <w:sz w:val="28"/>
          <w:szCs w:val="28"/>
        </w:rPr>
        <w:t>распоряж</w:t>
      </w:r>
      <w:r>
        <w:rPr>
          <w:rFonts w:ascii="Times New Roman" w:hAnsi="Times New Roman"/>
          <w:sz w:val="28"/>
          <w:szCs w:val="28"/>
        </w:rPr>
        <w:t>ению</w:t>
      </w:r>
      <w:r w:rsidRPr="001B54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4384" w:rsidRDefault="0048293D" w:rsidP="0048293D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4E4384" w:rsidRPr="00F164C9">
        <w:rPr>
          <w:rFonts w:ascii="Times New Roman" w:hAnsi="Times New Roman"/>
          <w:sz w:val="28"/>
          <w:szCs w:val="28"/>
        </w:rPr>
        <w:t xml:space="preserve">Настоящее </w:t>
      </w:r>
      <w:r w:rsidR="00BF4617">
        <w:rPr>
          <w:rFonts w:ascii="Times New Roman" w:hAnsi="Times New Roman"/>
          <w:sz w:val="28"/>
          <w:szCs w:val="28"/>
        </w:rPr>
        <w:t>распоряжение</w:t>
      </w:r>
      <w:r w:rsidR="004E4384" w:rsidRPr="00F164C9">
        <w:rPr>
          <w:rFonts w:ascii="Times New Roman" w:hAnsi="Times New Roman"/>
          <w:sz w:val="28"/>
          <w:szCs w:val="28"/>
        </w:rPr>
        <w:t xml:space="preserve"> вступает в силу с </w:t>
      </w:r>
      <w:r w:rsidR="004E4384">
        <w:rPr>
          <w:rFonts w:ascii="Times New Roman" w:hAnsi="Times New Roman"/>
          <w:sz w:val="28"/>
          <w:szCs w:val="28"/>
        </w:rPr>
        <w:t>момента подписания</w:t>
      </w:r>
      <w:r w:rsidR="005A2C70">
        <w:rPr>
          <w:rFonts w:ascii="Times New Roman" w:hAnsi="Times New Roman"/>
          <w:sz w:val="28"/>
          <w:szCs w:val="28"/>
        </w:rPr>
        <w:t>.</w:t>
      </w:r>
      <w:r w:rsidR="004E4384">
        <w:rPr>
          <w:rFonts w:ascii="Times New Roman" w:hAnsi="Times New Roman"/>
          <w:sz w:val="28"/>
          <w:szCs w:val="28"/>
        </w:rPr>
        <w:t xml:space="preserve"> </w:t>
      </w:r>
    </w:p>
    <w:p w:rsidR="009C6974" w:rsidRPr="00851376" w:rsidRDefault="0048293D" w:rsidP="005A2C70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6974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gramStart"/>
      <w:r w:rsidR="0050153C">
        <w:rPr>
          <w:rFonts w:ascii="Times New Roman" w:hAnsi="Times New Roman"/>
          <w:sz w:val="28"/>
          <w:szCs w:val="28"/>
        </w:rPr>
        <w:t xml:space="preserve">Контроль </w:t>
      </w:r>
      <w:r w:rsidR="009C6974" w:rsidRPr="00851376">
        <w:rPr>
          <w:rFonts w:ascii="Times New Roman" w:hAnsi="Times New Roman"/>
          <w:sz w:val="28"/>
          <w:szCs w:val="28"/>
        </w:rPr>
        <w:t>за</w:t>
      </w:r>
      <w:proofErr w:type="gramEnd"/>
      <w:r w:rsidR="009C6974" w:rsidRPr="00851376">
        <w:rPr>
          <w:rFonts w:ascii="Times New Roman" w:hAnsi="Times New Roman"/>
          <w:sz w:val="28"/>
          <w:szCs w:val="28"/>
        </w:rPr>
        <w:t xml:space="preserve">  исполнением  данного  </w:t>
      </w:r>
      <w:r w:rsidR="00BF4617">
        <w:rPr>
          <w:rFonts w:ascii="Times New Roman" w:hAnsi="Times New Roman"/>
          <w:sz w:val="28"/>
          <w:szCs w:val="28"/>
        </w:rPr>
        <w:t>распоряжения</w:t>
      </w:r>
      <w:r w:rsidR="009C6974" w:rsidRPr="00851376">
        <w:rPr>
          <w:rFonts w:ascii="Times New Roman" w:hAnsi="Times New Roman"/>
          <w:sz w:val="28"/>
          <w:szCs w:val="28"/>
        </w:rPr>
        <w:t xml:space="preserve">  </w:t>
      </w:r>
      <w:r w:rsidR="005A2C70">
        <w:rPr>
          <w:rFonts w:ascii="Times New Roman" w:hAnsi="Times New Roman"/>
          <w:sz w:val="28"/>
          <w:szCs w:val="28"/>
        </w:rPr>
        <w:t>возложить на заместителя</w:t>
      </w:r>
      <w:r w:rsidR="009C6974">
        <w:rPr>
          <w:rFonts w:ascii="Times New Roman" w:hAnsi="Times New Roman"/>
          <w:sz w:val="28"/>
          <w:szCs w:val="28"/>
        </w:rPr>
        <w:t xml:space="preserve"> главы администрации – начальника отдела ЖКХ Бурова В.А</w:t>
      </w:r>
      <w:r w:rsidR="009C6974" w:rsidRPr="00851376">
        <w:rPr>
          <w:rFonts w:ascii="Times New Roman" w:hAnsi="Times New Roman"/>
          <w:sz w:val="28"/>
          <w:szCs w:val="28"/>
        </w:rPr>
        <w:t>.</w:t>
      </w:r>
    </w:p>
    <w:p w:rsidR="004E4384" w:rsidRDefault="009C6974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7F0AC3" w:rsidRDefault="007F0AC3" w:rsidP="009C6974">
      <w:pPr>
        <w:pStyle w:val="aa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E4384" w:rsidRPr="004E4384" w:rsidRDefault="004E4384" w:rsidP="004E4384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4384" w:rsidRPr="00F164C9" w:rsidRDefault="004E4384" w:rsidP="004E4384">
      <w:pPr>
        <w:pStyle w:val="aa"/>
        <w:tabs>
          <w:tab w:val="left" w:pos="215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446">
        <w:rPr>
          <w:rFonts w:ascii="Times New Roman" w:hAnsi="Times New Roman"/>
          <w:sz w:val="28"/>
          <w:szCs w:val="28"/>
        </w:rPr>
        <w:t>Глава администрации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М.А. Брагин</w:t>
      </w:r>
    </w:p>
    <w:p w:rsidR="007755EF" w:rsidRDefault="007755EF" w:rsidP="007755EF"/>
    <w:p w:rsidR="005A2C70" w:rsidRDefault="005A2C70" w:rsidP="007755EF"/>
    <w:p w:rsidR="0074596C" w:rsidRPr="007755EF" w:rsidRDefault="0074596C" w:rsidP="007755EF"/>
    <w:p w:rsidR="00387A2F" w:rsidRPr="004E4384" w:rsidRDefault="00387A2F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</w:rPr>
      </w:pPr>
      <w:r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от  </w:t>
      </w:r>
      <w:r w:rsidR="0039443D" w:rsidRPr="0039443D">
        <w:rPr>
          <w:rFonts w:ascii="Times New Roman" w:hAnsi="Times New Roman" w:cs="Times New Roman"/>
          <w:b w:val="0"/>
          <w:color w:val="auto"/>
          <w:sz w:val="24"/>
          <w:szCs w:val="24"/>
        </w:rPr>
        <w:t>08.12</w:t>
      </w:r>
      <w:r w:rsidR="0039443D">
        <w:rPr>
          <w:rFonts w:ascii="Times New Roman" w:hAnsi="Times New Roman" w:cs="Times New Roman"/>
          <w:b w:val="0"/>
          <w:color w:val="auto"/>
        </w:rPr>
        <w:t>.</w:t>
      </w:r>
      <w:r w:rsidR="00A909EF" w:rsidRPr="00A909EF">
        <w:rPr>
          <w:rFonts w:ascii="Times New Roman" w:hAnsi="Times New Roman" w:cs="Times New Roman"/>
          <w:b w:val="0"/>
          <w:color w:val="auto"/>
          <w:sz w:val="24"/>
          <w:szCs w:val="24"/>
        </w:rPr>
        <w:t>2021 г.   №</w:t>
      </w:r>
      <w:r w:rsidR="0039443D">
        <w:rPr>
          <w:rFonts w:ascii="Times New Roman" w:hAnsi="Times New Roman" w:cs="Times New Roman"/>
          <w:b w:val="0"/>
          <w:color w:val="auto"/>
        </w:rPr>
        <w:t xml:space="preserve"> 159</w:t>
      </w:r>
      <w:r w:rsidR="00A80502">
        <w:rPr>
          <w:rFonts w:ascii="Times New Roman" w:hAnsi="Times New Roman" w:cs="Times New Roman"/>
          <w:b w:val="0"/>
          <w:color w:val="auto"/>
        </w:rPr>
        <w:t>-р</w:t>
      </w: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4596C" w:rsidRPr="00ED4BA1" w:rsidRDefault="0074596C" w:rsidP="0074596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Программа профилактики рисков причинения вреда (ущерба) охраняемым законом ценностям в сфере муниципального жилищного контроля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proofErr w:type="gramStart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.</w:t>
      </w:r>
      <w:proofErr w:type="gramEnd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</w:t>
      </w:r>
      <w:proofErr w:type="gramStart"/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н</w:t>
      </w:r>
      <w:proofErr w:type="gramEnd"/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а 2022 год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1. Общие положения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жилищного контроля на территории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городского поселения </w:t>
      </w:r>
      <w:proofErr w:type="gramStart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</w:t>
      </w:r>
      <w:proofErr w:type="gramEnd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. Поворино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2. Аналитическая часть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2.1. Вид осуществляемого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на территории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proofErr w:type="gramStart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  <w:proofErr w:type="gramEnd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</w:t>
      </w:r>
      <w:proofErr w:type="gram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существляется старшим инспектором отдела ЖКХ 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Поворинского муниципального района Воронежской области.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(далее – Инспектор).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2.2.      Обзор по виду муниципального контроля.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жилищный контроль - это деятельность органа местного самоуправления, уполномоченного на организацию и проведение на территории </w:t>
      </w:r>
      <w:r w:rsidR="006C75AB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</w:t>
      </w:r>
      <w:proofErr w:type="gramStart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  <w:proofErr w:type="gramEnd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</w:t>
      </w:r>
      <w:proofErr w:type="gram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роверок соблюдения юридическими лицами, индивидуальными предпринимателями и гражданами обязательных требований,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отношений, а также муниципальными правовыми актами.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2.3. Муниципальный контроль осуществляется посредством: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организации и проведения проверок выполнения юридическими лицами, индивидуальными предпринимателями и гражданами обязательных требований в области жилищных отношений;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2.4. Подконтрольные субъекты: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юридические лица, индивидуальные предприниматели и граждане, осуществляющие эксплуатацию жилищного фонда.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Управлением мероприятий по муниципальному жилищному контролю: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Жилищный кодекс Российской Федерации;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Государственного комитета Российской Федерации по строительству и жилищно-коммунальному комплексу от 27.09.2003 № 170 «Об утверждении Правил и норм технической эксплуатации жилищного фонда»;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06.05.2011 № 354 «О предоставлении коммунальных услуг собственникам и пользователям помещений в многоквартирных домах и жилых домов» (вместе с «Правилами предоставления коммунальных услуг собственникам и пользователям помещений в многоквартирных домах и жилых домов»);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21.01.2006 № 25 «Об утверждении Правил пользования жилыми помещениями»;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Постановление Правительства РФ от 13.08.2006 № 491 «Об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продолжительность»;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Постановление Правительства РФ от 03.04.2013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 (вместе с «Правилами оказания услуг и выполнения работ, необходимых для обеспечения надлежащего содержания общего имущества в многоквартирном доме»);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-Постановление Правительства РФ от 15.05.2013 № 416 «О порядке осуществления деятельности по управлению многоквартирными домами» (вместе с «Правилами осуществления деятельности по управлению многоквартирными домами»).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2.6. Данные о проведенных мероприятиях.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плановые и внеплановые проверки в отношении подконтрольных субъектов, относящихся к малому и среднему бизнесу, в 2020 году не проводились.</w:t>
      </w:r>
      <w:proofErr w:type="gramEnd"/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муниципального жилищного контроля, устранения причин, факторов и условий, способствующих указанным нарушениям, управлением муниципального контроля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</w:t>
      </w:r>
      <w:proofErr w:type="gramStart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  <w:proofErr w:type="gramEnd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</w:t>
      </w:r>
      <w:proofErr w:type="gram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существлялись мероприятия по профилактике таких нарушений в соответствии с планом мероприятий (программой) по профилактике нарушений, осуществляемых органом муниципального контроля в 2020 году. В 2020 году в целях профилактики нарушений обязательных требований на официальном сайте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</w:t>
      </w:r>
      <w:proofErr w:type="gramStart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  <w:proofErr w:type="gramEnd"/>
      <w:r w:rsidR="004C53E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в</w:t>
      </w:r>
      <w:proofErr w:type="gram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информационно-телекоммуникационной сети «Интернет» обеспечено размещение информации в отношении проведения муниципального жилищного контроля, в том числе положения обязательных требований, обобщение практики, разъяснения, полезная информация. Разъяснительная работа проводилась также в рамках проведения информирования юридических лиц, индивидуальных предпринимателей по вопросам соблюдения обязательных требований обеспечено посредством опубликования в информационно-телекоммуникационной сети «Интернет», ежемесячно проводились совещания с руководителями управляющих компаний города, ресурсоснабжающих организаций по вопросам соблюдения обязательных требований жилищного законодательства, по завершению совещаний обеспечено вручение раздаточного материала участникам. На регулярной основе давались консультации в ходе личных приемов, а также посредством телефонной связи и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письменных ответов на обращения. В связи с эпидемиологической ситуацией и ограничительными мероприятиями были внесены коррективы в части проведения публичных мероприятий (семинаров, круглых столов, совещаний). Данные мероприятия преимущественно проводились в виде видеоконференций, с использованием электронной, телефонной связи и различных мессенджеров (совместные чаты с представителями юридических лиц).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муниципального жилищного контроля на территории </w:t>
      </w:r>
      <w:r w:rsidR="006C75AB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Поворинского муниципального района Воронежской области</w:t>
      </w:r>
      <w:proofErr w:type="gramStart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  <w:proofErr w:type="gramEnd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н</w:t>
      </w:r>
      <w:proofErr w:type="gramEnd"/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а 2021 год не утверждался.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2.7. Анализ и оценка рисков причинения вреда охраняемым законом ценностям.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В ходе плановых проверок в период с 2019 по 2021гг. правонарушений выявлено не было, обращений о признаках нарушений не </w:t>
      </w:r>
      <w:r w:rsidR="00E003DA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поступало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3. Цели и задачи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3.1. Цели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стимулирование добросовестного соблюдения обязательных требований всеми контролируемыми лицами;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3.2. Задачи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выявление причин, факторов и условий, способствующих нарушению обязательных требований жилищного законодательства, определение способов устранения или снижения рисков их возникновения;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формирование единого понимания обязательных требований жилищного законодательства у всех участников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прозрачности осуществляемой Управлением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жилищного законодательства и необходимых мерах по их исполнению.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4. Перечень профилактических мероприятий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2022 год, сроки (периодичность) их проведения и ответственные структурные подразделения приведены в Плане мероприятий по профилактике нарушений жилищного законодательства на 2022 год (приложение).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5. Показатели результативности и эффективности Программы.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Отчетные показатели Программы за 2020 год: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субъектов-0%.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профилактических мероприятий в объеме контрольных мероприятий-80 %.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Экономический эффект от реализованных мероприятий: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минимизация ресурсных затрат всех участников контрольной деятельности за счет дифференцирования случаев, в которых возможно направление 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доверия подконтрольных субъектов к Управлению. </w:t>
      </w:r>
    </w:p>
    <w:p w:rsidR="0074596C" w:rsidRDefault="0074596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P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  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Приложение к Программе профилактик</w:t>
      </w:r>
      <w:r w:rsidR="003F1A42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 xml:space="preserve"> 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и рисков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причинения вреда (ущерба)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охраняемым законом ценностям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на 2022 год</w:t>
      </w:r>
    </w:p>
    <w:p w:rsidR="0074596C" w:rsidRPr="00111584" w:rsidRDefault="0074596C" w:rsidP="0074596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План мероприятий по профилактике нарушений жилищного законодательства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городского поселения г. Поворино Поворинского муниципального района Воронежской области</w:t>
      </w:r>
      <w:proofErr w:type="gramStart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.</w:t>
      </w:r>
      <w:proofErr w:type="gramEnd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</w:t>
      </w:r>
      <w:proofErr w:type="gramStart"/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н</w:t>
      </w:r>
      <w:proofErr w:type="gramEnd"/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а 2022 год </w:t>
      </w: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11"/>
        <w:gridCol w:w="2700"/>
        <w:gridCol w:w="2984"/>
        <w:gridCol w:w="2037"/>
        <w:gridCol w:w="1517"/>
      </w:tblGrid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№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proofErr w:type="gramStart"/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п</w:t>
            </w:r>
            <w:proofErr w:type="gramEnd"/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Сведения о мероприятии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Срок исполнения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Информирование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Управление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6C75A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г</w:t>
            </w:r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ородского поселения г. Поворино Поворинского муниципального района Воронежской области</w:t>
            </w:r>
            <w:proofErr w:type="gramStart"/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.</w:t>
            </w:r>
            <w:proofErr w:type="gramEnd"/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proofErr w:type="gramStart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</w:t>
            </w:r>
            <w:proofErr w:type="gramEnd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информационно-телекоммуникационной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сети «Интернет» и в иных формах.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Управление размещает и поддерживает в актуальном состоянии на своем официальном сайте в сети «Интернет»: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1) тексты нормативных правовых актов, регулирующих осуществление муниципального жилищного контроля 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2) руководства по соблюдению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5) доклады, содержащие результаты обобщения правоприменительной практики;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6) доклады о муниципальном контроле;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7) иные сведения,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  <w:tr w:rsidR="0074596C" w:rsidRPr="00111584" w:rsidTr="00D13FD7"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Обобщение правоприменительной практики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Доклад о правоприменительной практике при осуществлении муниципального контроля готовится ежегодно до 1 февраля года, следующего за </w:t>
            </w:r>
            <w:proofErr w:type="gramStart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отчетным</w:t>
            </w:r>
            <w:proofErr w:type="gramEnd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, подлежит публичному обсуждению.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1584">
              <w:rPr>
                <w:rFonts w:ascii="Times New Roman" w:hAnsi="Times New Roman" w:cs="Times New Roman"/>
                <w:sz w:val="28"/>
                <w:szCs w:val="28"/>
              </w:rPr>
              <w:t xml:space="preserve">Доклад о правоприменительной практике утверждается правовым актом руководителя контрольного (надзорного) органа и размещается на его официальном сайте в сети «Интернет» в срок не позднее 15 марта года, следующего </w:t>
            </w:r>
            <w:proofErr w:type="gramStart"/>
            <w:r w:rsidRPr="00111584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111584">
              <w:rPr>
                <w:rFonts w:ascii="Times New Roman" w:hAnsi="Times New Roman" w:cs="Times New Roman"/>
                <w:sz w:val="28"/>
                <w:szCs w:val="28"/>
              </w:rPr>
              <w:t xml:space="preserve"> отчетным.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Должностные лица 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 раз в год</w:t>
            </w:r>
          </w:p>
        </w:tc>
      </w:tr>
      <w:tr w:rsidR="0074596C" w:rsidRPr="00111584" w:rsidTr="00D13FD7">
        <w:trPr>
          <w:trHeight w:val="81"/>
        </w:trPr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Консультирование осуществляется должностными лицами Управления по телефону, в письменной форме, на личном приеме либо в ходе проведения профилактического мероприятия,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контрольного мероприятия. Время консультирования при личном обращении составляет 10 минут.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Консультирование, осуществляется по следующим вопросам: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</w:t>
            </w:r>
            <w:proofErr w:type="gramStart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;</w:t>
            </w:r>
            <w:proofErr w:type="gramEnd"/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компетенция уполномоченного органа;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порядок обжалования решений органов муниципального контроля, действий (бездействия) муниципальных инспекторов.</w:t>
            </w:r>
          </w:p>
          <w:p w:rsidR="0074596C" w:rsidRPr="00111584" w:rsidRDefault="0074596C" w:rsidP="008B3F0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proofErr w:type="gramStart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случае если в течение календарного года поступило 5 и более однотипных (по одним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 xml:space="preserve">и тем же вопросам) обращений контролируемых лиц и их представителей по указанным вопросам, консультирование осуществляется посредствам размещения на официальном сайте </w:t>
            </w:r>
            <w:r w:rsidR="008B3F08" w:rsidRPr="0048293D">
              <w:rPr>
                <w:rFonts w:ascii="Times New Roman" w:hAnsi="Times New Roman"/>
                <w:sz w:val="28"/>
                <w:szCs w:val="28"/>
              </w:rPr>
              <w:t>городского поселения город Поворино Поворинского муниципального района Воронежской</w:t>
            </w:r>
            <w:r w:rsidR="008B3F08"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информационно-телекоммуникационной сети «Интернет» на странице Контрольно-надзорная деятельность письменного разъяснения, подписанного уполномоченным должностным лицом </w:t>
            </w:r>
            <w:r w:rsidR="008B3F08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отдела ЖКХ</w:t>
            </w:r>
            <w:proofErr w:type="gramEnd"/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Управления муниципального контроля</w:t>
            </w:r>
          </w:p>
        </w:tc>
        <w:tc>
          <w:tcPr>
            <w:tcW w:w="0" w:type="auto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</w:tbl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 </w:t>
      </w: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371E42">
      <w:headerReference w:type="default" r:id="rId9"/>
      <w:pgSz w:w="11906" w:h="16838"/>
      <w:pgMar w:top="28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28C" w:rsidRDefault="00FA528C" w:rsidP="00371E42">
      <w:pPr>
        <w:spacing w:after="0" w:line="240" w:lineRule="auto"/>
      </w:pPr>
      <w:r>
        <w:separator/>
      </w:r>
    </w:p>
  </w:endnote>
  <w:endnote w:type="continuationSeparator" w:id="0">
    <w:p w:rsidR="00FA528C" w:rsidRDefault="00FA528C" w:rsidP="00371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28C" w:rsidRDefault="00FA528C" w:rsidP="00371E42">
      <w:pPr>
        <w:spacing w:after="0" w:line="240" w:lineRule="auto"/>
      </w:pPr>
      <w:r>
        <w:separator/>
      </w:r>
    </w:p>
  </w:footnote>
  <w:footnote w:type="continuationSeparator" w:id="0">
    <w:p w:rsidR="00FA528C" w:rsidRDefault="00FA528C" w:rsidP="00371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E42" w:rsidRDefault="00371E42">
    <w:pPr>
      <w:pStyle w:val="ab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87EC1"/>
    <w:rsid w:val="000557CA"/>
    <w:rsid w:val="00093DE6"/>
    <w:rsid w:val="00111584"/>
    <w:rsid w:val="00142207"/>
    <w:rsid w:val="001E4585"/>
    <w:rsid w:val="00217B21"/>
    <w:rsid w:val="00232799"/>
    <w:rsid w:val="002A083E"/>
    <w:rsid w:val="00303DEF"/>
    <w:rsid w:val="0030457B"/>
    <w:rsid w:val="0035252D"/>
    <w:rsid w:val="00371E42"/>
    <w:rsid w:val="00387A2F"/>
    <w:rsid w:val="0039443D"/>
    <w:rsid w:val="003C2976"/>
    <w:rsid w:val="003F1A42"/>
    <w:rsid w:val="0041759C"/>
    <w:rsid w:val="0048293D"/>
    <w:rsid w:val="0048434E"/>
    <w:rsid w:val="004939FB"/>
    <w:rsid w:val="004C53EA"/>
    <w:rsid w:val="004D2F53"/>
    <w:rsid w:val="004E4384"/>
    <w:rsid w:val="004F0C39"/>
    <w:rsid w:val="004F48D9"/>
    <w:rsid w:val="0050153C"/>
    <w:rsid w:val="00531261"/>
    <w:rsid w:val="00535308"/>
    <w:rsid w:val="005A2C70"/>
    <w:rsid w:val="006C75AB"/>
    <w:rsid w:val="007012B6"/>
    <w:rsid w:val="0074596C"/>
    <w:rsid w:val="007755EF"/>
    <w:rsid w:val="00780C4E"/>
    <w:rsid w:val="00783F7D"/>
    <w:rsid w:val="007C707A"/>
    <w:rsid w:val="007D201F"/>
    <w:rsid w:val="007F0AC3"/>
    <w:rsid w:val="007F6109"/>
    <w:rsid w:val="0080061F"/>
    <w:rsid w:val="00887EC1"/>
    <w:rsid w:val="008B3F08"/>
    <w:rsid w:val="008B622E"/>
    <w:rsid w:val="00946757"/>
    <w:rsid w:val="00992033"/>
    <w:rsid w:val="009C6974"/>
    <w:rsid w:val="009F112A"/>
    <w:rsid w:val="00A01EB9"/>
    <w:rsid w:val="00A22243"/>
    <w:rsid w:val="00A22EC3"/>
    <w:rsid w:val="00A80502"/>
    <w:rsid w:val="00A909EF"/>
    <w:rsid w:val="00B0086A"/>
    <w:rsid w:val="00B63021"/>
    <w:rsid w:val="00BF4617"/>
    <w:rsid w:val="00C2049D"/>
    <w:rsid w:val="00C75F2B"/>
    <w:rsid w:val="00CA40A7"/>
    <w:rsid w:val="00D02408"/>
    <w:rsid w:val="00D04F3F"/>
    <w:rsid w:val="00D448D9"/>
    <w:rsid w:val="00E003DA"/>
    <w:rsid w:val="00E3371D"/>
    <w:rsid w:val="00ED4BA1"/>
    <w:rsid w:val="00F028DE"/>
    <w:rsid w:val="00F06A89"/>
    <w:rsid w:val="00F76F76"/>
    <w:rsid w:val="00FA528C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1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71E42"/>
  </w:style>
  <w:style w:type="paragraph" w:styleId="ad">
    <w:name w:val="footer"/>
    <w:basedOn w:val="a"/>
    <w:link w:val="ae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71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BBB0D-67C2-4E45-969B-49A14BC80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11</Pages>
  <Words>2321</Words>
  <Characters>13232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Admin</cp:lastModifiedBy>
  <cp:revision>19</cp:revision>
  <cp:lastPrinted>2021-09-22T11:13:00Z</cp:lastPrinted>
  <dcterms:created xsi:type="dcterms:W3CDTF">2021-09-22T07:48:00Z</dcterms:created>
  <dcterms:modified xsi:type="dcterms:W3CDTF">2022-01-27T05:35:00Z</dcterms:modified>
</cp:coreProperties>
</file>