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0B" w:rsidRDefault="008B54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540B" w:rsidRDefault="008B540B">
      <w:pPr>
        <w:pStyle w:val="ConsPlusNormal"/>
        <w:jc w:val="both"/>
        <w:outlineLvl w:val="0"/>
      </w:pPr>
    </w:p>
    <w:p w:rsidR="008B540B" w:rsidRDefault="008B54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540B" w:rsidRDefault="008B540B">
      <w:pPr>
        <w:pStyle w:val="ConsPlusTitle"/>
        <w:jc w:val="center"/>
      </w:pPr>
    </w:p>
    <w:p w:rsidR="008B540B" w:rsidRDefault="008B540B">
      <w:pPr>
        <w:pStyle w:val="ConsPlusTitle"/>
        <w:jc w:val="center"/>
      </w:pPr>
      <w:r>
        <w:t>ПОСТАНОВЛЕНИЕ</w:t>
      </w:r>
    </w:p>
    <w:p w:rsidR="008B540B" w:rsidRDefault="008B540B">
      <w:pPr>
        <w:pStyle w:val="ConsPlusTitle"/>
        <w:jc w:val="center"/>
      </w:pPr>
      <w:r>
        <w:t>от 16 апреля 2008 г. N 278</w:t>
      </w:r>
    </w:p>
    <w:p w:rsidR="008B540B" w:rsidRDefault="008B540B">
      <w:pPr>
        <w:pStyle w:val="ConsPlusTitle"/>
        <w:jc w:val="center"/>
      </w:pPr>
    </w:p>
    <w:p w:rsidR="008B540B" w:rsidRDefault="008B540B">
      <w:pPr>
        <w:pStyle w:val="ConsPlusTitle"/>
        <w:jc w:val="center"/>
      </w:pPr>
      <w:r>
        <w:t>О ВОЗМЕЩЕНИИ РАСХОДОВ,</w:t>
      </w:r>
    </w:p>
    <w:p w:rsidR="008B540B" w:rsidRDefault="008B540B">
      <w:pPr>
        <w:pStyle w:val="ConsPlusTitle"/>
        <w:jc w:val="center"/>
      </w:pPr>
      <w:r>
        <w:t>СВЯЗАННЫХ С ИСПОЛЬЗОВАНИЕМ ПРИ ПРОВЕДЕНИИ</w:t>
      </w:r>
    </w:p>
    <w:p w:rsidR="008B540B" w:rsidRDefault="008B540B">
      <w:pPr>
        <w:pStyle w:val="ConsPlusTitle"/>
        <w:jc w:val="center"/>
      </w:pPr>
      <w:r>
        <w:t>КОНТРТЕРРОРИСТИЧЕСКОЙ ОПЕРАЦИИ ТРАНСПОРТНЫХ СРЕДСТВ,</w:t>
      </w:r>
    </w:p>
    <w:p w:rsidR="008B540B" w:rsidRDefault="008B540B">
      <w:pPr>
        <w:pStyle w:val="ConsPlusTitle"/>
        <w:jc w:val="center"/>
      </w:pPr>
      <w:r>
        <w:t>ПРИНАДЛЕЖАЩИХ ОРГАНИЗАЦИЯМ ИЛИ ФИЗИЧЕСКИМ ЛИЦАМ</w:t>
      </w:r>
    </w:p>
    <w:p w:rsidR="008B540B" w:rsidRDefault="008B540B">
      <w:pPr>
        <w:pStyle w:val="ConsPlusNormal"/>
        <w:jc w:val="center"/>
      </w:pPr>
    </w:p>
    <w:p w:rsidR="008B540B" w:rsidRDefault="008B540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возмещения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лицам.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>2. Расходы, связанные с использованием при проведении контртеррористической операции транспортных средств, принадлежащих организациям или физическим лицам,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</w:p>
    <w:p w:rsidR="008B540B" w:rsidRDefault="008B540B">
      <w:pPr>
        <w:pStyle w:val="ConsPlusNormal"/>
        <w:ind w:firstLine="540"/>
        <w:jc w:val="both"/>
      </w:pPr>
    </w:p>
    <w:p w:rsidR="008B540B" w:rsidRDefault="008B540B">
      <w:pPr>
        <w:pStyle w:val="ConsPlusNormal"/>
        <w:jc w:val="right"/>
      </w:pPr>
      <w:r>
        <w:t>Председатель Правительства</w:t>
      </w:r>
    </w:p>
    <w:p w:rsidR="008B540B" w:rsidRDefault="008B540B">
      <w:pPr>
        <w:pStyle w:val="ConsPlusNormal"/>
        <w:jc w:val="right"/>
      </w:pPr>
      <w:r>
        <w:t>Российской Федерации</w:t>
      </w:r>
    </w:p>
    <w:p w:rsidR="008B540B" w:rsidRDefault="008B540B">
      <w:pPr>
        <w:pStyle w:val="ConsPlusNormal"/>
        <w:jc w:val="right"/>
      </w:pPr>
      <w:r>
        <w:t>В.ЗУБКОВ</w:t>
      </w:r>
    </w:p>
    <w:p w:rsidR="008B540B" w:rsidRDefault="008B540B">
      <w:pPr>
        <w:pStyle w:val="ConsPlusNormal"/>
        <w:ind w:firstLine="540"/>
        <w:jc w:val="both"/>
      </w:pPr>
    </w:p>
    <w:p w:rsidR="008B540B" w:rsidRDefault="008B540B">
      <w:pPr>
        <w:pStyle w:val="ConsPlusNormal"/>
        <w:ind w:firstLine="540"/>
        <w:jc w:val="both"/>
      </w:pPr>
    </w:p>
    <w:p w:rsidR="008B540B" w:rsidRDefault="008B540B">
      <w:pPr>
        <w:pStyle w:val="ConsPlusNormal"/>
        <w:ind w:firstLine="540"/>
        <w:jc w:val="both"/>
      </w:pPr>
    </w:p>
    <w:p w:rsidR="008B540B" w:rsidRDefault="008B540B">
      <w:pPr>
        <w:pStyle w:val="ConsPlusNormal"/>
        <w:ind w:firstLine="540"/>
        <w:jc w:val="both"/>
      </w:pPr>
    </w:p>
    <w:p w:rsidR="008B540B" w:rsidRDefault="008B540B">
      <w:pPr>
        <w:pStyle w:val="ConsPlusNormal"/>
        <w:ind w:firstLine="540"/>
        <w:jc w:val="both"/>
      </w:pPr>
    </w:p>
    <w:p w:rsidR="008B540B" w:rsidRDefault="008B540B">
      <w:pPr>
        <w:pStyle w:val="ConsPlusNormal"/>
        <w:jc w:val="right"/>
        <w:outlineLvl w:val="0"/>
      </w:pPr>
      <w:r>
        <w:t>Утверждены</w:t>
      </w:r>
    </w:p>
    <w:p w:rsidR="008B540B" w:rsidRDefault="008B540B">
      <w:pPr>
        <w:pStyle w:val="ConsPlusNormal"/>
        <w:jc w:val="right"/>
      </w:pPr>
      <w:r>
        <w:t>Постановлением Правительства</w:t>
      </w:r>
    </w:p>
    <w:p w:rsidR="008B540B" w:rsidRDefault="008B540B">
      <w:pPr>
        <w:pStyle w:val="ConsPlusNormal"/>
        <w:jc w:val="right"/>
      </w:pPr>
      <w:r>
        <w:t>Российской Федерации</w:t>
      </w:r>
    </w:p>
    <w:p w:rsidR="008B540B" w:rsidRDefault="008B540B">
      <w:pPr>
        <w:pStyle w:val="ConsPlusNormal"/>
        <w:jc w:val="right"/>
      </w:pPr>
      <w:r>
        <w:t>от 16 апреля 2008 г. N 278</w:t>
      </w:r>
    </w:p>
    <w:p w:rsidR="008B540B" w:rsidRDefault="008B540B">
      <w:pPr>
        <w:pStyle w:val="ConsPlusNormal"/>
        <w:ind w:firstLine="540"/>
        <w:jc w:val="both"/>
      </w:pPr>
    </w:p>
    <w:p w:rsidR="008B540B" w:rsidRDefault="008B540B">
      <w:pPr>
        <w:pStyle w:val="ConsPlusTitle"/>
        <w:jc w:val="center"/>
      </w:pPr>
      <w:bookmarkStart w:id="0" w:name="P28"/>
      <w:bookmarkEnd w:id="0"/>
      <w:r>
        <w:t>ПРАВИЛА</w:t>
      </w:r>
    </w:p>
    <w:p w:rsidR="008B540B" w:rsidRDefault="008B540B">
      <w:pPr>
        <w:pStyle w:val="ConsPlusTitle"/>
        <w:jc w:val="center"/>
      </w:pPr>
      <w:r>
        <w:t>ВОЗМЕЩЕНИЯ РАСХОДОВ,</w:t>
      </w:r>
    </w:p>
    <w:p w:rsidR="008B540B" w:rsidRDefault="008B540B">
      <w:pPr>
        <w:pStyle w:val="ConsPlusTitle"/>
        <w:jc w:val="center"/>
      </w:pPr>
      <w:r>
        <w:t>СВЯЗАННЫХ С ИСПОЛЬЗОВАНИЕМ ПРИ ПРОВЕДЕНИИ</w:t>
      </w:r>
    </w:p>
    <w:p w:rsidR="008B540B" w:rsidRDefault="008B540B">
      <w:pPr>
        <w:pStyle w:val="ConsPlusTitle"/>
        <w:jc w:val="center"/>
      </w:pPr>
      <w:r>
        <w:t>КОНТРТЕРРОРИСТИЧЕСКОЙ ОПЕРАЦИИ ТРАНСПОРТНЫХ СРЕДСТВ,</w:t>
      </w:r>
    </w:p>
    <w:p w:rsidR="008B540B" w:rsidRDefault="008B540B">
      <w:pPr>
        <w:pStyle w:val="ConsPlusTitle"/>
        <w:jc w:val="center"/>
      </w:pPr>
      <w:r>
        <w:t>ПРИНАДЛЕЖАЩИХ ОРГАНИЗАЦИЯМ ИЛИ ФИЗИЧЕСКИМ ЛИЦАМ</w:t>
      </w:r>
    </w:p>
    <w:p w:rsidR="008B540B" w:rsidRDefault="008B540B">
      <w:pPr>
        <w:pStyle w:val="ConsPlusNormal"/>
        <w:ind w:firstLine="540"/>
        <w:jc w:val="both"/>
      </w:pPr>
    </w:p>
    <w:p w:rsidR="008B540B" w:rsidRDefault="008B540B">
      <w:pPr>
        <w:pStyle w:val="ConsPlusNormal"/>
        <w:ind w:firstLine="540"/>
        <w:jc w:val="both"/>
      </w:pPr>
      <w:bookmarkStart w:id="1" w:name="P34"/>
      <w:bookmarkEnd w:id="1"/>
      <w:r>
        <w:t>1. Настоящие Правила определяют порядок возмещения расходов, связанных с использованием при проведении контртеррористической операции транспортных средств, принадлежащих организациям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 или физическим лицам (далее - владельцы транспортных средств), для доставления лиц, нуждающихся в срочной медицинской помощи, в лечебные учреждения либо для преследования лиц, подозреваемых в совершении террористического акта, если промедление может создать реальную угрозу жизни или здоровью людей.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lastRenderedPageBreak/>
        <w:t xml:space="preserve">2. Расходы,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возмещаются владельцу транспортного средства путем выплаты ему денежных средств федеральным органом исполнительной власти, представитель которого использовал транспортное средство при проведении контртеррористической операции (далее - федеральный орган исполнительной власти).</w:t>
      </w:r>
    </w:p>
    <w:p w:rsidR="008B540B" w:rsidRDefault="008B540B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Для возмещения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владелец транспортного средства представляет в федеральный орган исполнительной власти или его территориальный орган (по месту нахождения или месту жительства либо по месту использования транспортного средства):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>а) заявление о возмещении расходов с указанием марки транспортного средства, года выпуска, государственного регистрационного номера, серийного номера (VIN), а также размера расходов,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>б) документы, подтверждающие принадлежность транспортного средства;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>в) документы, подтверждающие расходы,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>г) документы, подтверждающие использование транспортного средства представителем федерального органа исполнительной власти, если такие документы выдавались.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 xml:space="preserve">4. Федеральный орган исполнительной власти или его территориальный орган обязаны оказывать владельцу транспортного средства содействие в сборе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настоящих Правил документов.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 xml:space="preserve">5. Для решения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руководитель федерального органа исполнительной власти создает комиссию и принимает меры по обеспечению ее деятельности.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 xml:space="preserve">Заявление о возмещении расходов владельцу транспортного средства рассматривается комиссией в течение месяца с даты поступления в федеральный орган исполнительной власти или его территориальный орган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настоящих Правил документов.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>Комиссия рассматривает документы, представленные владельцем транспортного средства в федеральный орган исполнительной власти или его территориальный орган,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 по запросам (обращениям) комиссии или федерального органа исполнительной власти.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 xml:space="preserve">Порядок рассмотрения комиссией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определяется в положении о комиссии.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t xml:space="preserve">6. По результатам рассмотрения комиссией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руководитель федерального органа исполнительной власти в течение 10 дней издает приказ, в котором указывается размер возмещаемых расходов.</w:t>
      </w:r>
    </w:p>
    <w:p w:rsidR="008B540B" w:rsidRDefault="008B540B">
      <w:pPr>
        <w:pStyle w:val="ConsPlusNormal"/>
        <w:spacing w:before="220"/>
        <w:ind w:firstLine="540"/>
        <w:jc w:val="both"/>
      </w:pPr>
      <w:r>
        <w:lastRenderedPageBreak/>
        <w:t>В случае отказа в возмещении этих расходов заявителю направляется письменное извещение с указанием причин отказа.</w:t>
      </w:r>
    </w:p>
    <w:p w:rsidR="008B540B" w:rsidRDefault="008B540B">
      <w:pPr>
        <w:pStyle w:val="ConsPlusNormal"/>
        <w:ind w:firstLine="540"/>
        <w:jc w:val="both"/>
      </w:pPr>
    </w:p>
    <w:p w:rsidR="008B540B" w:rsidRDefault="008B540B">
      <w:pPr>
        <w:pStyle w:val="ConsPlusNormal"/>
        <w:ind w:firstLine="540"/>
        <w:jc w:val="both"/>
      </w:pPr>
    </w:p>
    <w:p w:rsidR="008B540B" w:rsidRDefault="008B5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B9D" w:rsidRDefault="00404B9D">
      <w:bookmarkStart w:id="3" w:name="_GoBack"/>
      <w:bookmarkEnd w:id="3"/>
    </w:p>
    <w:sectPr w:rsidR="00404B9D" w:rsidSect="002E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B"/>
    <w:rsid w:val="00404B9D"/>
    <w:rsid w:val="008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61B6-BDE2-426B-9EFF-A4130F4B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F31E3A08CCE95FFC0171AAD6ABF1C13ED8D5ADC81195F3AE6D94C6DE043FFC799B5CDADBB598E86DC1D074ACF59FB146CD46185A280908G3J2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Плесцов Михаил Леонидович</dc:creator>
  <cp:keywords/>
  <dc:description/>
  <cp:lastModifiedBy>Плесцов Михаил Леонидович</cp:lastModifiedBy>
  <cp:revision>1</cp:revision>
  <dcterms:created xsi:type="dcterms:W3CDTF">2019-09-26T06:09:00Z</dcterms:created>
  <dcterms:modified xsi:type="dcterms:W3CDTF">2019-09-26T06:09:00Z</dcterms:modified>
</cp:coreProperties>
</file>