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95" w:rsidRPr="006C3C8F" w:rsidRDefault="00F90095" w:rsidP="0091188B">
      <w:pPr>
        <w:pStyle w:val="a3"/>
        <w:jc w:val="both"/>
        <w:rPr>
          <w:rFonts w:ascii="Times New Roman" w:hAnsi="Times New Roman"/>
        </w:rPr>
      </w:pPr>
    </w:p>
    <w:p w:rsidR="00F90095" w:rsidRPr="00CA290E" w:rsidRDefault="00F90095" w:rsidP="009118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90E">
        <w:rPr>
          <w:rFonts w:ascii="Times New Roman" w:hAnsi="Times New Roman" w:cs="Times New Roman"/>
          <w:sz w:val="24"/>
          <w:szCs w:val="24"/>
        </w:rPr>
        <w:t xml:space="preserve">г. Поворино                                                                      </w:t>
      </w:r>
      <w:r w:rsidR="00D51AE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A290E">
        <w:rPr>
          <w:rFonts w:ascii="Times New Roman" w:hAnsi="Times New Roman" w:cs="Times New Roman"/>
          <w:sz w:val="24"/>
          <w:szCs w:val="24"/>
        </w:rPr>
        <w:t xml:space="preserve">  </w:t>
      </w:r>
      <w:r w:rsidR="00EE091E">
        <w:rPr>
          <w:rFonts w:ascii="Times New Roman" w:hAnsi="Times New Roman" w:cs="Times New Roman"/>
          <w:sz w:val="24"/>
          <w:szCs w:val="24"/>
        </w:rPr>
        <w:t>23августа</w:t>
      </w:r>
      <w:r w:rsidRPr="00CA290E">
        <w:rPr>
          <w:rFonts w:ascii="Times New Roman" w:hAnsi="Times New Roman" w:cs="Times New Roman"/>
          <w:sz w:val="24"/>
          <w:szCs w:val="24"/>
        </w:rPr>
        <w:t xml:space="preserve"> 20</w:t>
      </w:r>
      <w:r w:rsidR="0076401D" w:rsidRPr="00CA290E">
        <w:rPr>
          <w:rFonts w:ascii="Times New Roman" w:hAnsi="Times New Roman" w:cs="Times New Roman"/>
          <w:sz w:val="24"/>
          <w:szCs w:val="24"/>
        </w:rPr>
        <w:t>2</w:t>
      </w:r>
      <w:r w:rsidR="003C2A3F">
        <w:rPr>
          <w:rFonts w:ascii="Times New Roman" w:hAnsi="Times New Roman" w:cs="Times New Roman"/>
          <w:sz w:val="24"/>
          <w:szCs w:val="24"/>
        </w:rPr>
        <w:t>4</w:t>
      </w:r>
      <w:r w:rsidRPr="00CA290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90095" w:rsidRPr="00CA290E" w:rsidRDefault="00F90095" w:rsidP="009118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0095" w:rsidRPr="006C74A4" w:rsidRDefault="00F90095" w:rsidP="0091188B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ПРОТОКОЛ</w:t>
      </w:r>
    </w:p>
    <w:p w:rsidR="00654C46" w:rsidRPr="006C74A4" w:rsidRDefault="00F90095" w:rsidP="00CB3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публичных слушаний </w:t>
      </w:r>
      <w:r w:rsidR="00906485"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рассмотрению проекта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934C9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Организатор публичных слушаний: </w:t>
      </w:r>
    </w:p>
    <w:p w:rsidR="00654C46" w:rsidRPr="006C74A4" w:rsidRDefault="00D51AEF" w:rsidP="009118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54C4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C4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</w:t>
      </w:r>
      <w:r w:rsidR="00646993"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</w:t>
      </w: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публ</w:t>
      </w:r>
      <w:r w:rsidR="00646993"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чных слушаний:</w:t>
      </w:r>
    </w:p>
    <w:p w:rsidR="00654C46" w:rsidRPr="006C74A4" w:rsidRDefault="001D23AF" w:rsidP="009118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Воронежская область, </w:t>
      </w:r>
      <w:r w:rsidR="00654C4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г.Поворино, пл.Комсомольская,</w:t>
      </w:r>
      <w:r w:rsidR="00116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654C4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малый зал.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проведения:</w:t>
      </w:r>
    </w:p>
    <w:p w:rsidR="00654C46" w:rsidRPr="006C74A4" w:rsidRDefault="00EE091E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23августа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C2A3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Время проведения:</w:t>
      </w:r>
    </w:p>
    <w:p w:rsidR="00654C46" w:rsidRPr="006C74A4" w:rsidRDefault="00EE091E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14</w:t>
      </w:r>
      <w:r w:rsidR="00654C46" w:rsidRPr="006C74A4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час. 00 мин.</w:t>
      </w:r>
    </w:p>
    <w:p w:rsidR="0076401D" w:rsidRPr="006C74A4" w:rsidRDefault="0076401D" w:rsidP="0091188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</w:t>
      </w: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рабочей комиссии по организации и проведению публичных слушаний:</w:t>
      </w:r>
    </w:p>
    <w:p w:rsidR="00654C46" w:rsidRPr="006C74A4" w:rsidRDefault="00654C46" w:rsidP="009118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Буравлев Владимир Петрович, глава 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области.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Секретарь</w:t>
      </w:r>
      <w:r w:rsidR="00D51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401D" w:rsidRPr="006C7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рабочей комиссии по организации и проведению публичных слушаний:</w:t>
      </w:r>
    </w:p>
    <w:p w:rsidR="00222ADD" w:rsidRPr="006C74A4" w:rsidRDefault="00222ADD" w:rsidP="00222A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Обожганкина</w:t>
      </w:r>
      <w:proofErr w:type="spellEnd"/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Елена Михайловна-</w:t>
      </w:r>
      <w:r w:rsidR="00D51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главный специалист Совета народных депутатов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401D" w:rsidRPr="006C74A4" w:rsidRDefault="00654C46" w:rsidP="009118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Докладчик:</w:t>
      </w:r>
    </w:p>
    <w:p w:rsidR="00DC3D6E" w:rsidRPr="006C74A4" w:rsidRDefault="00DC3D6E" w:rsidP="00DC3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Шалтаева Татьяна Сергеевна- старший инспектор отдела ЖКХ администрации городского поселения город Поворино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Воронежской области.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Присутствующие:</w:t>
      </w:r>
    </w:p>
    <w:p w:rsidR="00654C46" w:rsidRPr="006C74A4" w:rsidRDefault="00EC0834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376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 (</w:t>
      </w:r>
      <w:r w:rsidR="0076401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исок </w:t>
      </w:r>
      <w:r w:rsidR="0064699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рилагается).</w:t>
      </w:r>
    </w:p>
    <w:p w:rsidR="0076401D" w:rsidRPr="006C74A4" w:rsidRDefault="0076401D" w:rsidP="0091188B">
      <w:pPr>
        <w:pStyle w:val="a3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:rsidR="00CD2B97" w:rsidRPr="00116D51" w:rsidRDefault="00646993" w:rsidP="00116D51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Оповещение о проведен</w:t>
      </w:r>
      <w:r w:rsidR="0021010F"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ии</w:t>
      </w:r>
      <w:r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 xml:space="preserve"> публ</w:t>
      </w:r>
      <w:r w:rsidR="0021010F"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ичных сл</w:t>
      </w:r>
      <w:r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ушаний</w:t>
      </w:r>
      <w:r w:rsidR="00D51AEF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 xml:space="preserve"> </w:t>
      </w:r>
      <w:r w:rsidR="00116D51" w:rsidRPr="00116D5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по проекту</w:t>
      </w:r>
      <w:r w:rsidR="00D51AE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1010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бнародовано </w:t>
      </w:r>
      <w:r w:rsidR="008E601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DC3D6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C2A3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г.на информационных стендах (здание администра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городского поселения город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Поворино -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пл.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Комсомольская,2; здание 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МКУ "Районный многофункциональный центр культуры и творчества" Поворинского муниципального района Воронежской област</w:t>
      </w:r>
      <w:proofErr w:type="gramStart"/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proofErr w:type="gramEnd"/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Советская, 35; здание </w:t>
      </w:r>
      <w:r w:rsidR="00892E1D">
        <w:rPr>
          <w:rFonts w:ascii="Times New Roman" w:hAnsi="Times New Roman" w:cs="Times New Roman"/>
          <w:color w:val="000000" w:themeColor="text1"/>
          <w:sz w:val="24"/>
          <w:szCs w:val="24"/>
        </w:rPr>
        <w:t>МКУ «РК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МЦ и НТ» 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Поворинского муниципального района- ул. Советская, 81) </w:t>
      </w:r>
      <w:r w:rsidR="00863F7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(акт обнародования </w:t>
      </w:r>
      <w:r w:rsidR="005A522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E601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91188B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E601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EA112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5A522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863F7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размещ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ено </w:t>
      </w:r>
      <w:r w:rsidR="008E601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91188B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E601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51A6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C2A3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51A6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администрации городского поселения город Поворино в сети «Интернет»   </w:t>
      </w:r>
      <w:r w:rsidR="00896BA2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https://povorino-r20.gosweb.gosuslugi.ru</w:t>
      </w:r>
    </w:p>
    <w:p w:rsidR="0076401D" w:rsidRPr="006C74A4" w:rsidRDefault="0076401D" w:rsidP="0091188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7465" w:rsidRPr="006C74A4" w:rsidRDefault="00116D51" w:rsidP="009D74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Слушали: </w:t>
      </w:r>
      <w:proofErr w:type="spellStart"/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Шалтаеву</w:t>
      </w:r>
      <w:proofErr w:type="spellEnd"/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Татьяну Сергеевну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- старший инспектор отдела ЖКХ администрации городского поселения город Поворино</w:t>
      </w:r>
      <w:r w:rsidR="009D7465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Вороне</w:t>
      </w:r>
      <w:r w:rsidR="00D51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жской области, которая доложила, что:</w:t>
      </w:r>
    </w:p>
    <w:p w:rsidR="00451A63" w:rsidRDefault="00FA5763" w:rsidP="0093570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57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r w:rsidR="00D51AEF" w:rsidRPr="009357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027A3" w:rsidRPr="009357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 администрации городского поселения город Поворино</w:t>
      </w:r>
      <w:r w:rsidR="00D51AEF" w:rsidRPr="009357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027A3" w:rsidRPr="009357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Поворинского  муниципального района Воронежской области поступило письмо </w:t>
      </w:r>
      <w:r w:rsidR="00F56B98" w:rsidRPr="009357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главы городского поселения город Поворино Буравлева В.П.</w:t>
      </w:r>
      <w:r w:rsidR="00F56B98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707" w:rsidRPr="00935707">
        <w:rPr>
          <w:rFonts w:ascii="Times New Roman" w:hAnsi="Times New Roman" w:cs="Times New Roman"/>
          <w:b w:val="0"/>
          <w:sz w:val="24"/>
          <w:szCs w:val="24"/>
        </w:rPr>
        <w:t>«О назначении публичных слушаний  по проекту постановления администрации Поворинского муниципального района Воронежской области  «О предоставлении разрешения  на отклонение от предельных параметров разрешенного  строительства, реконструкции объектов  капитального строительства»».</w:t>
      </w:r>
    </w:p>
    <w:p w:rsidR="00935707" w:rsidRPr="00935707" w:rsidRDefault="00935707" w:rsidP="0093570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67C4" w:rsidRPr="006C74A4" w:rsidRDefault="00FA5763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Рассматривается</w:t>
      </w:r>
      <w:r w:rsidR="004027A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7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169D6" w:rsidRDefault="00822412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lastRenderedPageBreak/>
        <w:t>За</w:t>
      </w:r>
      <w:r w:rsidR="00D51AEF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 xml:space="preserve"> </w:t>
      </w:r>
      <w:r w:rsidR="00E169D6" w:rsidRPr="006C74A4">
        <w:rPr>
          <w:rFonts w:ascii="Times New Roman" w:hAnsi="Times New Roman" w:cs="Times New Roman"/>
          <w:b/>
          <w:color w:val="000000" w:themeColor="text1"/>
          <w:w w:val="115"/>
          <w:sz w:val="24"/>
          <w:szCs w:val="24"/>
        </w:rPr>
        <w:t xml:space="preserve">период проведения </w:t>
      </w:r>
      <w:r w:rsidR="00116D51">
        <w:rPr>
          <w:rFonts w:ascii="Times New Roman" w:hAnsi="Times New Roman" w:cs="Times New Roman"/>
          <w:b/>
          <w:color w:val="000000" w:themeColor="text1"/>
          <w:w w:val="115"/>
          <w:sz w:val="24"/>
          <w:szCs w:val="24"/>
        </w:rPr>
        <w:t xml:space="preserve">экспозиции по материалам </w:t>
      </w:r>
      <w:r w:rsidR="00E169D6" w:rsidRPr="006C74A4">
        <w:rPr>
          <w:rFonts w:ascii="Times New Roman" w:hAnsi="Times New Roman" w:cs="Times New Roman"/>
          <w:b/>
          <w:color w:val="000000" w:themeColor="text1"/>
          <w:w w:val="115"/>
          <w:sz w:val="24"/>
          <w:szCs w:val="24"/>
        </w:rPr>
        <w:t>публич</w:t>
      </w:r>
      <w:r w:rsidRPr="006C74A4">
        <w:rPr>
          <w:rFonts w:ascii="Times New Roman" w:hAnsi="Times New Roman" w:cs="Times New Roman"/>
          <w:b/>
          <w:color w:val="000000" w:themeColor="text1"/>
          <w:w w:val="115"/>
          <w:sz w:val="24"/>
          <w:szCs w:val="24"/>
        </w:rPr>
        <w:t>ных слуш</w:t>
      </w:r>
      <w:r w:rsidRPr="006C74A4">
        <w:rPr>
          <w:rFonts w:ascii="Times New Roman" w:hAnsi="Times New Roman" w:cs="Times New Roman"/>
          <w:b/>
          <w:color w:val="000000" w:themeColor="text1"/>
          <w:spacing w:val="3"/>
          <w:w w:val="115"/>
          <w:sz w:val="24"/>
          <w:szCs w:val="24"/>
        </w:rPr>
        <w:t>аний</w:t>
      </w:r>
      <w:r w:rsidR="00D51AEF">
        <w:rPr>
          <w:rFonts w:ascii="Times New Roman" w:hAnsi="Times New Roman" w:cs="Times New Roman"/>
          <w:b/>
          <w:color w:val="000000" w:themeColor="text1"/>
          <w:spacing w:val="3"/>
          <w:w w:val="115"/>
          <w:sz w:val="24"/>
          <w:szCs w:val="24"/>
        </w:rPr>
        <w:t xml:space="preserve"> </w:t>
      </w:r>
      <w:r w:rsidR="00E169D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91188B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C2A3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г. по 2</w:t>
      </w:r>
      <w:r w:rsidR="003C2A3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91188B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C2A3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1188B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169D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 </w:t>
      </w:r>
      <w:r w:rsidR="00E169D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E169D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</w:t>
      </w:r>
      <w:r w:rsidR="00116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город Поворино Поворинского </w:t>
      </w:r>
      <w:r w:rsidR="00E169D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района Воронежской области</w:t>
      </w:r>
      <w:r w:rsidR="00D51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r w:rsidR="00E169D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дл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ожений не поступило.</w:t>
      </w:r>
    </w:p>
    <w:p w:rsidR="00906485" w:rsidRDefault="00116D51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время проведения собрания</w:t>
      </w:r>
      <w:r w:rsidRPr="0011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участников публичных слушаний замечаний и предложений не поступило.</w:t>
      </w:r>
    </w:p>
    <w:p w:rsidR="0055563C" w:rsidRPr="0055563C" w:rsidRDefault="0055563C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63C" w:rsidRDefault="0055563C" w:rsidP="005556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563C">
        <w:rPr>
          <w:rFonts w:ascii="Times New Roman" w:hAnsi="Times New Roman" w:cs="Times New Roman"/>
          <w:color w:val="000000" w:themeColor="text1"/>
          <w:sz w:val="24"/>
          <w:szCs w:val="24"/>
        </w:rPr>
        <w:t>Шалтаева Т.С. предложила принять те</w:t>
      </w:r>
      <w:proofErr w:type="gramStart"/>
      <w:r w:rsidRPr="0055563C">
        <w:rPr>
          <w:rFonts w:ascii="Times New Roman" w:hAnsi="Times New Roman" w:cs="Times New Roman"/>
          <w:color w:val="000000" w:themeColor="text1"/>
          <w:sz w:val="24"/>
          <w:szCs w:val="24"/>
        </w:rPr>
        <w:t>кст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0C0" w:rsidRPr="0055563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FA50C0" w:rsidRPr="0055563C">
        <w:rPr>
          <w:rFonts w:ascii="Times New Roman" w:hAnsi="Times New Roman" w:cs="Times New Roman"/>
          <w:sz w:val="24"/>
          <w:szCs w:val="24"/>
        </w:rPr>
        <w:t>оекта постановления администрации Поворинского муниципального района Воронежской области «</w:t>
      </w:r>
      <w:r w:rsidR="00FA50C0" w:rsidRPr="0055563C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D51AEF" w:rsidRDefault="0055563C" w:rsidP="005556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</w:p>
    <w:p w:rsidR="00D51AEF" w:rsidRDefault="0055563C" w:rsidP="00935707">
      <w:pPr>
        <w:spacing w:before="10"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«за» </w:t>
      </w:r>
      <w:r w:rsidR="00EC0834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376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чел.;</w:t>
      </w:r>
    </w:p>
    <w:p w:rsidR="00D51AEF" w:rsidRDefault="00934C9D" w:rsidP="00935707">
      <w:pPr>
        <w:spacing w:before="10"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«против» </w:t>
      </w:r>
      <w:r w:rsidRPr="006C74A4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 xml:space="preserve">—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нет,</w:t>
      </w:r>
    </w:p>
    <w:p w:rsidR="00934C9D" w:rsidRDefault="00934C9D" w:rsidP="00935707">
      <w:pPr>
        <w:spacing w:before="10"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«воздержались» - нет.</w:t>
      </w:r>
    </w:p>
    <w:p w:rsidR="00935707" w:rsidRDefault="00935707" w:rsidP="00935707">
      <w:pPr>
        <w:spacing w:before="10" w:after="1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63C" w:rsidRDefault="0055563C" w:rsidP="00555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Шалтаева Т.С. ознакомила присутствующих с возможностью приложить к протоколу свое  особое мнение (при наличии). По указанному факту заявлений не последовало.</w:t>
      </w:r>
    </w:p>
    <w:p w:rsidR="00934C9D" w:rsidRPr="006C74A4" w:rsidRDefault="0076401D" w:rsidP="00D51AEF">
      <w:pPr>
        <w:ind w:left="35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РЕШИЛИ:</w:t>
      </w:r>
    </w:p>
    <w:p w:rsidR="00934C9D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проведен</w:t>
      </w:r>
      <w:r w:rsidR="0076401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публичных слушаний по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EA112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39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публичные слушания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считать состоявшимися.</w:t>
      </w:r>
    </w:p>
    <w:p w:rsidR="00F467C4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Одобрить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3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34C9D" w:rsidRPr="006C74A4" w:rsidRDefault="00934C9D" w:rsidP="0091188B">
      <w:pPr>
        <w:pStyle w:val="a3"/>
        <w:spacing w:line="276" w:lineRule="auto"/>
        <w:jc w:val="both"/>
        <w:rPr>
          <w:color w:val="000000" w:themeColor="text1"/>
        </w:rPr>
      </w:pP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слушаний                                                                                          Буравлев В.П.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E03451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слушаний                                                                                          </w:t>
      </w:r>
      <w:r w:rsidR="00222ADD">
        <w:rPr>
          <w:rFonts w:ascii="Times New Roman" w:hAnsi="Times New Roman" w:cs="Times New Roman"/>
          <w:color w:val="000000" w:themeColor="text1"/>
          <w:sz w:val="24"/>
          <w:szCs w:val="24"/>
        </w:rPr>
        <w:t>Обожганкина Е.М.</w:t>
      </w:r>
    </w:p>
    <w:p w:rsidR="00EA1120" w:rsidRDefault="00EA1120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D45" w:rsidRDefault="006C1D45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D45" w:rsidRDefault="006C1D45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D45" w:rsidRDefault="006C1D45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391" w:rsidRDefault="006F3391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391" w:rsidRDefault="006F3391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ADD" w:rsidRDefault="00222AD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ADD" w:rsidRDefault="00222AD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D45" w:rsidRDefault="006C1D45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Pr="006C74A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467C4" w:rsidRPr="006C1009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Поворино                                                                       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C2A3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F467C4" w:rsidRPr="006C74A4" w:rsidRDefault="00F467C4" w:rsidP="0091188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3AF" w:rsidRPr="006C74A4" w:rsidRDefault="001D23AF" w:rsidP="000D0E11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0D0E11" w:rsidRPr="000D0E11" w:rsidRDefault="000D0E11" w:rsidP="000D0E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0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результатам </w:t>
      </w:r>
      <w:r w:rsidR="00906485" w:rsidRPr="000D0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публичных слушаний по рассмотрению проекта </w:t>
      </w:r>
      <w:r w:rsidRPr="000D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постановления а</w:t>
      </w:r>
      <w:r w:rsidR="00AA68B2" w:rsidRPr="000D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дминистрации </w:t>
      </w:r>
      <w:r w:rsidR="00CB3761" w:rsidRPr="000D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Поворинского муниципального района Воронежской области«О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0D0E11" w:rsidRDefault="000D0E11" w:rsidP="00CB37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CB3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Собрание участников публичных слушаний проведено: 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23августа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C2A3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1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часов по адресу: Воронежская область, 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г.Поворино, пл.Комсомольская,2, малый зал.</w:t>
      </w:r>
    </w:p>
    <w:p w:rsidR="001D23AF" w:rsidRPr="006C74A4" w:rsidRDefault="000D0E11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собрании приняло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участие: </w:t>
      </w:r>
      <w:r w:rsidR="00EC0834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376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269D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23AF" w:rsidRPr="006C74A4" w:rsidRDefault="001D23AF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 протокол публичных слушаний от 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23августа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C2A3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</w:p>
    <w:p w:rsidR="001D23AF" w:rsidRPr="006C74A4" w:rsidRDefault="001D23AF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1D23AF" w:rsidRPr="006C74A4" w:rsidRDefault="001D23AF" w:rsidP="0091188B">
      <w:pPr>
        <w:pStyle w:val="ab"/>
        <w:spacing w:line="216" w:lineRule="exact"/>
        <w:ind w:left="0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4D93" w:rsidRPr="00D51AEF" w:rsidRDefault="001D23AF" w:rsidP="00D51AEF">
      <w:pPr>
        <w:pStyle w:val="ab"/>
        <w:spacing w:line="216" w:lineRule="exact"/>
        <w:ind w:left="0" w:firstLine="851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/>
          <w:b/>
          <w:color w:val="000000" w:themeColor="text1"/>
          <w:sz w:val="24"/>
          <w:szCs w:val="24"/>
        </w:rPr>
        <w:t>Выводы по результатам публичных слушаний:</w:t>
      </w:r>
    </w:p>
    <w:p w:rsidR="001D23AF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проведения публичных слушаний по 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считать публичные слушания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состоявшимися.</w:t>
      </w:r>
    </w:p>
    <w:p w:rsidR="00F467C4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Одобрить проект </w:t>
      </w:r>
      <w:r w:rsidR="006C1D45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6C1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D51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D45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32E9" w:rsidRPr="006C74A4" w:rsidRDefault="003D48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заключение подлежит обнародованию в порядке, установленном статьей 4</w:t>
      </w:r>
      <w:r w:rsidR="00D333D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</w:t>
      </w:r>
      <w:r w:rsidR="00E632E9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размещению на официально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сайте администрации </w:t>
      </w:r>
      <w:r w:rsidR="00E632E9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информационно-телекоммуникационнойсети «Интернет».</w:t>
      </w:r>
    </w:p>
    <w:p w:rsidR="003D4D93" w:rsidRPr="006C74A4" w:rsidRDefault="003D4D93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D93" w:rsidRPr="006C74A4" w:rsidRDefault="003D4D93" w:rsidP="0091188B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слушаний                                                                                          Буравлев В.П.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222ADD" w:rsidRPr="006C74A4" w:rsidRDefault="001D23AF" w:rsidP="00222AD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слушаний                                                                                          </w:t>
      </w:r>
      <w:r w:rsidR="00222ADD">
        <w:rPr>
          <w:rFonts w:ascii="Times New Roman" w:hAnsi="Times New Roman" w:cs="Times New Roman"/>
          <w:color w:val="000000" w:themeColor="text1"/>
          <w:sz w:val="24"/>
          <w:szCs w:val="24"/>
        </w:rPr>
        <w:t>Обожганкина Е.М.</w:t>
      </w:r>
    </w:p>
    <w:p w:rsidR="004A3869" w:rsidRPr="006C74A4" w:rsidRDefault="004A386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A14" w:rsidRPr="006C74A4" w:rsidRDefault="00474A1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A14" w:rsidRPr="006C74A4" w:rsidRDefault="00474A1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4A14" w:rsidRPr="00E16BAE" w:rsidRDefault="00474A14" w:rsidP="00222A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4A14" w:rsidRPr="00E16BAE" w:rsidSect="00E632E9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">
    <w:nsid w:val="035754A2"/>
    <w:multiLevelType w:val="hybridMultilevel"/>
    <w:tmpl w:val="9F284846"/>
    <w:lvl w:ilvl="0" w:tplc="A4F834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AB746E"/>
    <w:multiLevelType w:val="hybridMultilevel"/>
    <w:tmpl w:val="51DAA456"/>
    <w:lvl w:ilvl="0" w:tplc="6AC440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651D8A"/>
    <w:multiLevelType w:val="hybridMultilevel"/>
    <w:tmpl w:val="0700EB1A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C7EA0"/>
    <w:multiLevelType w:val="hybridMultilevel"/>
    <w:tmpl w:val="85B02960"/>
    <w:lvl w:ilvl="0" w:tplc="4552E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8F530B"/>
    <w:multiLevelType w:val="hybridMultilevel"/>
    <w:tmpl w:val="AA4C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7117D"/>
    <w:multiLevelType w:val="hybridMultilevel"/>
    <w:tmpl w:val="2EBE7B24"/>
    <w:lvl w:ilvl="0" w:tplc="948C3E9C">
      <w:start w:val="1"/>
      <w:numFmt w:val="decimal"/>
      <w:lvlText w:val="%1."/>
      <w:lvlJc w:val="left"/>
      <w:pPr>
        <w:ind w:left="600" w:hanging="232"/>
      </w:pPr>
      <w:rPr>
        <w:rFonts w:hint="default"/>
        <w:w w:val="89"/>
        <w:lang w:val="ru-RU" w:eastAsia="en-US" w:bidi="ar-SA"/>
      </w:rPr>
    </w:lvl>
    <w:lvl w:ilvl="1" w:tplc="79566A3A">
      <w:start w:val="1"/>
      <w:numFmt w:val="decimal"/>
      <w:lvlText w:val="%2."/>
      <w:lvlJc w:val="left"/>
      <w:pPr>
        <w:ind w:left="932" w:hanging="231"/>
      </w:pPr>
      <w:rPr>
        <w:rFonts w:ascii="Times New Roman" w:eastAsia="Times New Roman" w:hAnsi="Times New Roman" w:cs="Times New Roman" w:hint="default"/>
        <w:w w:val="97"/>
        <w:sz w:val="19"/>
        <w:szCs w:val="19"/>
        <w:lang w:val="ru-RU" w:eastAsia="en-US" w:bidi="ar-SA"/>
      </w:rPr>
    </w:lvl>
    <w:lvl w:ilvl="2" w:tplc="9F202BC4">
      <w:numFmt w:val="bullet"/>
      <w:lvlText w:val="•"/>
      <w:lvlJc w:val="left"/>
      <w:pPr>
        <w:ind w:left="641" w:hanging="231"/>
      </w:pPr>
      <w:rPr>
        <w:rFonts w:hint="default"/>
        <w:lang w:val="ru-RU" w:eastAsia="en-US" w:bidi="ar-SA"/>
      </w:rPr>
    </w:lvl>
    <w:lvl w:ilvl="3" w:tplc="867CB1AE">
      <w:numFmt w:val="bullet"/>
      <w:lvlText w:val="•"/>
      <w:lvlJc w:val="left"/>
      <w:pPr>
        <w:ind w:left="343" w:hanging="231"/>
      </w:pPr>
      <w:rPr>
        <w:rFonts w:hint="default"/>
        <w:lang w:val="ru-RU" w:eastAsia="en-US" w:bidi="ar-SA"/>
      </w:rPr>
    </w:lvl>
    <w:lvl w:ilvl="4" w:tplc="D73CD33E">
      <w:numFmt w:val="bullet"/>
      <w:lvlText w:val="•"/>
      <w:lvlJc w:val="left"/>
      <w:pPr>
        <w:ind w:left="45" w:hanging="231"/>
      </w:pPr>
      <w:rPr>
        <w:rFonts w:hint="default"/>
        <w:lang w:val="ru-RU" w:eastAsia="en-US" w:bidi="ar-SA"/>
      </w:rPr>
    </w:lvl>
    <w:lvl w:ilvl="5" w:tplc="A37C55E0">
      <w:numFmt w:val="bullet"/>
      <w:lvlText w:val="•"/>
      <w:lvlJc w:val="left"/>
      <w:pPr>
        <w:ind w:left="-254" w:hanging="231"/>
      </w:pPr>
      <w:rPr>
        <w:rFonts w:hint="default"/>
        <w:lang w:val="ru-RU" w:eastAsia="en-US" w:bidi="ar-SA"/>
      </w:rPr>
    </w:lvl>
    <w:lvl w:ilvl="6" w:tplc="0C2C770E">
      <w:numFmt w:val="bullet"/>
      <w:lvlText w:val="•"/>
      <w:lvlJc w:val="left"/>
      <w:pPr>
        <w:ind w:left="-552" w:hanging="231"/>
      </w:pPr>
      <w:rPr>
        <w:rFonts w:hint="default"/>
        <w:lang w:val="ru-RU" w:eastAsia="en-US" w:bidi="ar-SA"/>
      </w:rPr>
    </w:lvl>
    <w:lvl w:ilvl="7" w:tplc="C048FAF2">
      <w:numFmt w:val="bullet"/>
      <w:lvlText w:val="•"/>
      <w:lvlJc w:val="left"/>
      <w:pPr>
        <w:ind w:left="-850" w:hanging="231"/>
      </w:pPr>
      <w:rPr>
        <w:rFonts w:hint="default"/>
        <w:lang w:val="ru-RU" w:eastAsia="en-US" w:bidi="ar-SA"/>
      </w:rPr>
    </w:lvl>
    <w:lvl w:ilvl="8" w:tplc="BF2A2ED4">
      <w:numFmt w:val="bullet"/>
      <w:lvlText w:val="•"/>
      <w:lvlJc w:val="left"/>
      <w:pPr>
        <w:ind w:left="-1148" w:hanging="231"/>
      </w:pPr>
      <w:rPr>
        <w:rFonts w:hint="default"/>
        <w:lang w:val="ru-RU" w:eastAsia="en-US" w:bidi="ar-SA"/>
      </w:rPr>
    </w:lvl>
  </w:abstractNum>
  <w:abstractNum w:abstractNumId="8">
    <w:nsid w:val="20094257"/>
    <w:multiLevelType w:val="hybridMultilevel"/>
    <w:tmpl w:val="AA2C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053D4"/>
    <w:multiLevelType w:val="multilevel"/>
    <w:tmpl w:val="38DA56E8"/>
    <w:lvl w:ilvl="0">
      <w:start w:val="1"/>
      <w:numFmt w:val="decimal"/>
      <w:lvlText w:val="%1."/>
      <w:lvlJc w:val="left"/>
      <w:pPr>
        <w:ind w:left="2642" w:hanging="13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0">
    <w:nsid w:val="23232D1A"/>
    <w:multiLevelType w:val="hybridMultilevel"/>
    <w:tmpl w:val="E5522D7A"/>
    <w:lvl w:ilvl="0" w:tplc="5008BA1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BE40F5"/>
    <w:multiLevelType w:val="hybridMultilevel"/>
    <w:tmpl w:val="7702ED72"/>
    <w:lvl w:ilvl="0" w:tplc="B08201FC">
      <w:start w:val="1"/>
      <w:numFmt w:val="decimal"/>
      <w:lvlText w:val="%1."/>
      <w:lvlJc w:val="left"/>
      <w:pPr>
        <w:ind w:left="2066" w:hanging="121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9C475E"/>
    <w:multiLevelType w:val="hybridMultilevel"/>
    <w:tmpl w:val="518000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BD7B60"/>
    <w:multiLevelType w:val="hybridMultilevel"/>
    <w:tmpl w:val="2A6838A8"/>
    <w:lvl w:ilvl="0" w:tplc="656EC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D2736A"/>
    <w:multiLevelType w:val="hybridMultilevel"/>
    <w:tmpl w:val="0F8274A4"/>
    <w:lvl w:ilvl="0" w:tplc="40F2FDBC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352DA9"/>
    <w:multiLevelType w:val="hybridMultilevel"/>
    <w:tmpl w:val="CE8C7146"/>
    <w:lvl w:ilvl="0" w:tplc="067C1B48">
      <w:start w:val="1"/>
      <w:numFmt w:val="decimal"/>
      <w:lvlText w:val="%1."/>
      <w:lvlJc w:val="left"/>
      <w:pPr>
        <w:ind w:left="1211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E26ED8"/>
    <w:multiLevelType w:val="hybridMultilevel"/>
    <w:tmpl w:val="7026F52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525E261D"/>
    <w:multiLevelType w:val="hybridMultilevel"/>
    <w:tmpl w:val="AB9873BE"/>
    <w:lvl w:ilvl="0" w:tplc="EDC6628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5F1B9D"/>
    <w:multiLevelType w:val="hybridMultilevel"/>
    <w:tmpl w:val="0EDE9666"/>
    <w:lvl w:ilvl="0" w:tplc="6D0245E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783B69"/>
    <w:multiLevelType w:val="hybridMultilevel"/>
    <w:tmpl w:val="4290EDFA"/>
    <w:lvl w:ilvl="0" w:tplc="3C3C5898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4796506"/>
    <w:multiLevelType w:val="hybridMultilevel"/>
    <w:tmpl w:val="27EA8A60"/>
    <w:lvl w:ilvl="0" w:tplc="22F45D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9A8527E"/>
    <w:multiLevelType w:val="multilevel"/>
    <w:tmpl w:val="49C6BC9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2">
    <w:nsid w:val="60821ACE"/>
    <w:multiLevelType w:val="hybridMultilevel"/>
    <w:tmpl w:val="14C2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07E3A"/>
    <w:multiLevelType w:val="multilevel"/>
    <w:tmpl w:val="96BC4514"/>
    <w:lvl w:ilvl="0">
      <w:start w:val="1"/>
      <w:numFmt w:val="decimal"/>
      <w:lvlText w:val="%1."/>
      <w:lvlJc w:val="left"/>
      <w:pPr>
        <w:ind w:left="2216" w:hanging="13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61E0199D"/>
    <w:multiLevelType w:val="hybridMultilevel"/>
    <w:tmpl w:val="AD262602"/>
    <w:lvl w:ilvl="0" w:tplc="87B23C42">
      <w:start w:val="1"/>
      <w:numFmt w:val="decimal"/>
      <w:lvlText w:val="%1)"/>
      <w:lvlJc w:val="left"/>
      <w:pPr>
        <w:ind w:left="590" w:hanging="226"/>
      </w:pPr>
      <w:rPr>
        <w:rFonts w:hint="default"/>
        <w:w w:val="91"/>
        <w:lang w:val="ru-RU" w:eastAsia="en-US" w:bidi="ar-SA"/>
      </w:rPr>
    </w:lvl>
    <w:lvl w:ilvl="1" w:tplc="10D0378A">
      <w:numFmt w:val="bullet"/>
      <w:lvlText w:val="•"/>
      <w:lvlJc w:val="left"/>
      <w:pPr>
        <w:ind w:left="1191" w:hanging="226"/>
      </w:pPr>
      <w:rPr>
        <w:rFonts w:hint="default"/>
        <w:lang w:val="ru-RU" w:eastAsia="en-US" w:bidi="ar-SA"/>
      </w:rPr>
    </w:lvl>
    <w:lvl w:ilvl="2" w:tplc="FEC8D12C">
      <w:numFmt w:val="bullet"/>
      <w:lvlText w:val="•"/>
      <w:lvlJc w:val="left"/>
      <w:pPr>
        <w:ind w:left="1782" w:hanging="226"/>
      </w:pPr>
      <w:rPr>
        <w:rFonts w:hint="default"/>
        <w:lang w:val="ru-RU" w:eastAsia="en-US" w:bidi="ar-SA"/>
      </w:rPr>
    </w:lvl>
    <w:lvl w:ilvl="3" w:tplc="FB824910">
      <w:numFmt w:val="bullet"/>
      <w:lvlText w:val="•"/>
      <w:lvlJc w:val="left"/>
      <w:pPr>
        <w:ind w:left="2373" w:hanging="226"/>
      </w:pPr>
      <w:rPr>
        <w:rFonts w:hint="default"/>
        <w:lang w:val="ru-RU" w:eastAsia="en-US" w:bidi="ar-SA"/>
      </w:rPr>
    </w:lvl>
    <w:lvl w:ilvl="4" w:tplc="7CECEAA8">
      <w:numFmt w:val="bullet"/>
      <w:lvlText w:val="•"/>
      <w:lvlJc w:val="left"/>
      <w:pPr>
        <w:ind w:left="2964" w:hanging="226"/>
      </w:pPr>
      <w:rPr>
        <w:rFonts w:hint="default"/>
        <w:lang w:val="ru-RU" w:eastAsia="en-US" w:bidi="ar-SA"/>
      </w:rPr>
    </w:lvl>
    <w:lvl w:ilvl="5" w:tplc="F5926EF0">
      <w:numFmt w:val="bullet"/>
      <w:lvlText w:val="•"/>
      <w:lvlJc w:val="left"/>
      <w:pPr>
        <w:ind w:left="3556" w:hanging="226"/>
      </w:pPr>
      <w:rPr>
        <w:rFonts w:hint="default"/>
        <w:lang w:val="ru-RU" w:eastAsia="en-US" w:bidi="ar-SA"/>
      </w:rPr>
    </w:lvl>
    <w:lvl w:ilvl="6" w:tplc="800CCCC2">
      <w:numFmt w:val="bullet"/>
      <w:lvlText w:val="•"/>
      <w:lvlJc w:val="left"/>
      <w:pPr>
        <w:ind w:left="4147" w:hanging="226"/>
      </w:pPr>
      <w:rPr>
        <w:rFonts w:hint="default"/>
        <w:lang w:val="ru-RU" w:eastAsia="en-US" w:bidi="ar-SA"/>
      </w:rPr>
    </w:lvl>
    <w:lvl w:ilvl="7" w:tplc="AD6215BE">
      <w:numFmt w:val="bullet"/>
      <w:lvlText w:val="•"/>
      <w:lvlJc w:val="left"/>
      <w:pPr>
        <w:ind w:left="4738" w:hanging="226"/>
      </w:pPr>
      <w:rPr>
        <w:rFonts w:hint="default"/>
        <w:lang w:val="ru-RU" w:eastAsia="en-US" w:bidi="ar-SA"/>
      </w:rPr>
    </w:lvl>
    <w:lvl w:ilvl="8" w:tplc="7E7E47D0">
      <w:numFmt w:val="bullet"/>
      <w:lvlText w:val="•"/>
      <w:lvlJc w:val="left"/>
      <w:pPr>
        <w:ind w:left="5329" w:hanging="226"/>
      </w:pPr>
      <w:rPr>
        <w:rFonts w:hint="default"/>
        <w:lang w:val="ru-RU" w:eastAsia="en-US" w:bidi="ar-SA"/>
      </w:rPr>
    </w:lvl>
  </w:abstractNum>
  <w:abstractNum w:abstractNumId="25">
    <w:nsid w:val="6390509F"/>
    <w:multiLevelType w:val="multilevel"/>
    <w:tmpl w:val="2B06CA7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6">
    <w:nsid w:val="663D079C"/>
    <w:multiLevelType w:val="hybridMultilevel"/>
    <w:tmpl w:val="1F741CCA"/>
    <w:lvl w:ilvl="0" w:tplc="18FCE4B2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7B26122"/>
    <w:multiLevelType w:val="hybridMultilevel"/>
    <w:tmpl w:val="51DAA456"/>
    <w:lvl w:ilvl="0" w:tplc="6AC440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337134"/>
    <w:multiLevelType w:val="multilevel"/>
    <w:tmpl w:val="7B46D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B141CDD"/>
    <w:multiLevelType w:val="hybridMultilevel"/>
    <w:tmpl w:val="1546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BCFA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551EF"/>
    <w:multiLevelType w:val="hybridMultilevel"/>
    <w:tmpl w:val="631C9EE0"/>
    <w:lvl w:ilvl="0" w:tplc="92344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17910B0"/>
    <w:multiLevelType w:val="hybridMultilevel"/>
    <w:tmpl w:val="D820D6F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928399F"/>
    <w:multiLevelType w:val="multilevel"/>
    <w:tmpl w:val="A9BC02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79D817FA"/>
    <w:multiLevelType w:val="hybridMultilevel"/>
    <w:tmpl w:val="D5720F9E"/>
    <w:lvl w:ilvl="0" w:tplc="6F4E7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30"/>
  </w:num>
  <w:num w:numId="3">
    <w:abstractNumId w:val="1"/>
  </w:num>
  <w:num w:numId="4">
    <w:abstractNumId w:val="0"/>
  </w:num>
  <w:num w:numId="5">
    <w:abstractNumId w:val="16"/>
  </w:num>
  <w:num w:numId="6">
    <w:abstractNumId w:val="9"/>
  </w:num>
  <w:num w:numId="7">
    <w:abstractNumId w:val="28"/>
  </w:num>
  <w:num w:numId="8">
    <w:abstractNumId w:val="32"/>
  </w:num>
  <w:num w:numId="9">
    <w:abstractNumId w:val="23"/>
  </w:num>
  <w:num w:numId="10">
    <w:abstractNumId w:val="10"/>
  </w:num>
  <w:num w:numId="11">
    <w:abstractNumId w:val="4"/>
  </w:num>
  <w:num w:numId="12">
    <w:abstractNumId w:val="26"/>
  </w:num>
  <w:num w:numId="13">
    <w:abstractNumId w:val="8"/>
  </w:num>
  <w:num w:numId="14">
    <w:abstractNumId w:val="6"/>
  </w:num>
  <w:num w:numId="15">
    <w:abstractNumId w:val="31"/>
  </w:num>
  <w:num w:numId="16">
    <w:abstractNumId w:val="12"/>
  </w:num>
  <w:num w:numId="17">
    <w:abstractNumId w:val="14"/>
  </w:num>
  <w:num w:numId="18">
    <w:abstractNumId w:val="11"/>
  </w:num>
  <w:num w:numId="19">
    <w:abstractNumId w:val="33"/>
  </w:num>
  <w:num w:numId="20">
    <w:abstractNumId w:val="15"/>
  </w:num>
  <w:num w:numId="21">
    <w:abstractNumId w:val="17"/>
  </w:num>
  <w:num w:numId="22">
    <w:abstractNumId w:val="29"/>
  </w:num>
  <w:num w:numId="23">
    <w:abstractNumId w:val="5"/>
  </w:num>
  <w:num w:numId="24">
    <w:abstractNumId w:val="18"/>
  </w:num>
  <w:num w:numId="25">
    <w:abstractNumId w:val="2"/>
  </w:num>
  <w:num w:numId="26">
    <w:abstractNumId w:val="22"/>
  </w:num>
  <w:num w:numId="27">
    <w:abstractNumId w:val="20"/>
  </w:num>
  <w:num w:numId="28">
    <w:abstractNumId w:val="19"/>
  </w:num>
  <w:num w:numId="29">
    <w:abstractNumId w:val="27"/>
  </w:num>
  <w:num w:numId="30">
    <w:abstractNumId w:val="3"/>
  </w:num>
  <w:num w:numId="31">
    <w:abstractNumId w:val="24"/>
  </w:num>
  <w:num w:numId="32">
    <w:abstractNumId w:val="7"/>
  </w:num>
  <w:num w:numId="33">
    <w:abstractNumId w:val="25"/>
  </w:num>
  <w:num w:numId="34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279"/>
    <w:rsid w:val="0000125A"/>
    <w:rsid w:val="000022AE"/>
    <w:rsid w:val="0000553F"/>
    <w:rsid w:val="00010797"/>
    <w:rsid w:val="00012F4D"/>
    <w:rsid w:val="000146A7"/>
    <w:rsid w:val="0001507C"/>
    <w:rsid w:val="00016A68"/>
    <w:rsid w:val="000378F7"/>
    <w:rsid w:val="0004094B"/>
    <w:rsid w:val="00070783"/>
    <w:rsid w:val="00074DCF"/>
    <w:rsid w:val="00076111"/>
    <w:rsid w:val="00082452"/>
    <w:rsid w:val="000868F5"/>
    <w:rsid w:val="00095C05"/>
    <w:rsid w:val="000A0FDE"/>
    <w:rsid w:val="000A360B"/>
    <w:rsid w:val="000A4502"/>
    <w:rsid w:val="000A489B"/>
    <w:rsid w:val="000B0835"/>
    <w:rsid w:val="000B25D4"/>
    <w:rsid w:val="000C0743"/>
    <w:rsid w:val="000C18A5"/>
    <w:rsid w:val="000C18DE"/>
    <w:rsid w:val="000D0E11"/>
    <w:rsid w:val="000D5489"/>
    <w:rsid w:val="000D57B9"/>
    <w:rsid w:val="000D7A9B"/>
    <w:rsid w:val="000E46C0"/>
    <w:rsid w:val="000E5040"/>
    <w:rsid w:val="000E5D51"/>
    <w:rsid w:val="001002E8"/>
    <w:rsid w:val="001056DD"/>
    <w:rsid w:val="0011332D"/>
    <w:rsid w:val="001138D7"/>
    <w:rsid w:val="00116D51"/>
    <w:rsid w:val="00117380"/>
    <w:rsid w:val="00127473"/>
    <w:rsid w:val="0016299E"/>
    <w:rsid w:val="00183A62"/>
    <w:rsid w:val="0018786F"/>
    <w:rsid w:val="00191034"/>
    <w:rsid w:val="00194DC8"/>
    <w:rsid w:val="001A56DC"/>
    <w:rsid w:val="001A67BC"/>
    <w:rsid w:val="001B670D"/>
    <w:rsid w:val="001C4538"/>
    <w:rsid w:val="001C5602"/>
    <w:rsid w:val="001C6AE6"/>
    <w:rsid w:val="001D23AF"/>
    <w:rsid w:val="001E4770"/>
    <w:rsid w:val="001F3842"/>
    <w:rsid w:val="0021010F"/>
    <w:rsid w:val="00222ADD"/>
    <w:rsid w:val="00224488"/>
    <w:rsid w:val="002441A5"/>
    <w:rsid w:val="00244CA9"/>
    <w:rsid w:val="0024603B"/>
    <w:rsid w:val="00251425"/>
    <w:rsid w:val="0026100C"/>
    <w:rsid w:val="002851D3"/>
    <w:rsid w:val="002A58BD"/>
    <w:rsid w:val="002A5EE4"/>
    <w:rsid w:val="002C11D2"/>
    <w:rsid w:val="002D2391"/>
    <w:rsid w:val="002D417A"/>
    <w:rsid w:val="002E22B0"/>
    <w:rsid w:val="002E2455"/>
    <w:rsid w:val="002E2734"/>
    <w:rsid w:val="002E285A"/>
    <w:rsid w:val="002F52FC"/>
    <w:rsid w:val="003017D4"/>
    <w:rsid w:val="0030302C"/>
    <w:rsid w:val="00312942"/>
    <w:rsid w:val="003137CD"/>
    <w:rsid w:val="0031449F"/>
    <w:rsid w:val="00355C5D"/>
    <w:rsid w:val="00362757"/>
    <w:rsid w:val="00370CAA"/>
    <w:rsid w:val="0037546F"/>
    <w:rsid w:val="00380EBB"/>
    <w:rsid w:val="00391F05"/>
    <w:rsid w:val="00392215"/>
    <w:rsid w:val="003A0F6B"/>
    <w:rsid w:val="003B093A"/>
    <w:rsid w:val="003B48D1"/>
    <w:rsid w:val="003B7F08"/>
    <w:rsid w:val="003C02A3"/>
    <w:rsid w:val="003C2A3F"/>
    <w:rsid w:val="003C5692"/>
    <w:rsid w:val="003C5C8E"/>
    <w:rsid w:val="003D3535"/>
    <w:rsid w:val="003D4846"/>
    <w:rsid w:val="003D4D93"/>
    <w:rsid w:val="003E4A11"/>
    <w:rsid w:val="003F09DE"/>
    <w:rsid w:val="003F1486"/>
    <w:rsid w:val="003F72EC"/>
    <w:rsid w:val="004027A3"/>
    <w:rsid w:val="00403535"/>
    <w:rsid w:val="00403858"/>
    <w:rsid w:val="00426C51"/>
    <w:rsid w:val="0043278F"/>
    <w:rsid w:val="0044094C"/>
    <w:rsid w:val="00441C0B"/>
    <w:rsid w:val="00443B63"/>
    <w:rsid w:val="00451A63"/>
    <w:rsid w:val="00452A04"/>
    <w:rsid w:val="004537C4"/>
    <w:rsid w:val="004618D4"/>
    <w:rsid w:val="00464ADF"/>
    <w:rsid w:val="00467D7E"/>
    <w:rsid w:val="00474A14"/>
    <w:rsid w:val="00480F34"/>
    <w:rsid w:val="0048370B"/>
    <w:rsid w:val="00490180"/>
    <w:rsid w:val="00492529"/>
    <w:rsid w:val="004A025D"/>
    <w:rsid w:val="004A3869"/>
    <w:rsid w:val="004D0204"/>
    <w:rsid w:val="004D1EF3"/>
    <w:rsid w:val="004D40EA"/>
    <w:rsid w:val="004E358D"/>
    <w:rsid w:val="004E7CC4"/>
    <w:rsid w:val="004E7F90"/>
    <w:rsid w:val="004F1739"/>
    <w:rsid w:val="00501DC0"/>
    <w:rsid w:val="005071B3"/>
    <w:rsid w:val="005172FC"/>
    <w:rsid w:val="00541D57"/>
    <w:rsid w:val="00547962"/>
    <w:rsid w:val="0055563C"/>
    <w:rsid w:val="00560E98"/>
    <w:rsid w:val="00572564"/>
    <w:rsid w:val="00574BD1"/>
    <w:rsid w:val="00577656"/>
    <w:rsid w:val="00586718"/>
    <w:rsid w:val="005A2EA3"/>
    <w:rsid w:val="005A522E"/>
    <w:rsid w:val="005A5C99"/>
    <w:rsid w:val="005A7CB6"/>
    <w:rsid w:val="005B0C2C"/>
    <w:rsid w:val="005B4E23"/>
    <w:rsid w:val="005B5AC9"/>
    <w:rsid w:val="005C0E33"/>
    <w:rsid w:val="005C64CC"/>
    <w:rsid w:val="005D14BC"/>
    <w:rsid w:val="005F3713"/>
    <w:rsid w:val="006057AE"/>
    <w:rsid w:val="00605A8F"/>
    <w:rsid w:val="00610D68"/>
    <w:rsid w:val="0061484A"/>
    <w:rsid w:val="00621A5B"/>
    <w:rsid w:val="006226AA"/>
    <w:rsid w:val="00626855"/>
    <w:rsid w:val="0062768C"/>
    <w:rsid w:val="006347E1"/>
    <w:rsid w:val="006368E8"/>
    <w:rsid w:val="00644CAD"/>
    <w:rsid w:val="00646993"/>
    <w:rsid w:val="006523FE"/>
    <w:rsid w:val="00654C46"/>
    <w:rsid w:val="00655867"/>
    <w:rsid w:val="00670B4D"/>
    <w:rsid w:val="0067767E"/>
    <w:rsid w:val="00677BD9"/>
    <w:rsid w:val="00694405"/>
    <w:rsid w:val="006B46C5"/>
    <w:rsid w:val="006C1009"/>
    <w:rsid w:val="006C1D45"/>
    <w:rsid w:val="006C2747"/>
    <w:rsid w:val="006C3C8F"/>
    <w:rsid w:val="006C74A4"/>
    <w:rsid w:val="006D4F0C"/>
    <w:rsid w:val="006D7D69"/>
    <w:rsid w:val="006E0600"/>
    <w:rsid w:val="006E0B37"/>
    <w:rsid w:val="006E40F9"/>
    <w:rsid w:val="006F3391"/>
    <w:rsid w:val="006F5C67"/>
    <w:rsid w:val="007269D6"/>
    <w:rsid w:val="0074546B"/>
    <w:rsid w:val="00747028"/>
    <w:rsid w:val="00755632"/>
    <w:rsid w:val="00760BA0"/>
    <w:rsid w:val="00761AAB"/>
    <w:rsid w:val="0076401D"/>
    <w:rsid w:val="0077013A"/>
    <w:rsid w:val="00781CDD"/>
    <w:rsid w:val="007822EB"/>
    <w:rsid w:val="00793B62"/>
    <w:rsid w:val="007B1824"/>
    <w:rsid w:val="007D2F28"/>
    <w:rsid w:val="007D6B32"/>
    <w:rsid w:val="007E16B1"/>
    <w:rsid w:val="007E2E12"/>
    <w:rsid w:val="00822412"/>
    <w:rsid w:val="00845413"/>
    <w:rsid w:val="008476F2"/>
    <w:rsid w:val="00851D92"/>
    <w:rsid w:val="008631F1"/>
    <w:rsid w:val="00863F70"/>
    <w:rsid w:val="00864CD8"/>
    <w:rsid w:val="008847D1"/>
    <w:rsid w:val="0088598C"/>
    <w:rsid w:val="008862A6"/>
    <w:rsid w:val="00887296"/>
    <w:rsid w:val="00890FD0"/>
    <w:rsid w:val="00892708"/>
    <w:rsid w:val="00892E1D"/>
    <w:rsid w:val="00896BA2"/>
    <w:rsid w:val="008A35B8"/>
    <w:rsid w:val="008B03AD"/>
    <w:rsid w:val="008B4393"/>
    <w:rsid w:val="008B7774"/>
    <w:rsid w:val="008C0E14"/>
    <w:rsid w:val="008C5B0C"/>
    <w:rsid w:val="008E6019"/>
    <w:rsid w:val="008F32F6"/>
    <w:rsid w:val="008F3630"/>
    <w:rsid w:val="00906485"/>
    <w:rsid w:val="0091188B"/>
    <w:rsid w:val="0091376F"/>
    <w:rsid w:val="00915D0A"/>
    <w:rsid w:val="009328D9"/>
    <w:rsid w:val="00934C9D"/>
    <w:rsid w:val="00935707"/>
    <w:rsid w:val="00944FE3"/>
    <w:rsid w:val="0097178E"/>
    <w:rsid w:val="0098515E"/>
    <w:rsid w:val="00985D65"/>
    <w:rsid w:val="00993A91"/>
    <w:rsid w:val="009A4AA1"/>
    <w:rsid w:val="009B0F20"/>
    <w:rsid w:val="009B2A39"/>
    <w:rsid w:val="009B7011"/>
    <w:rsid w:val="009C1CED"/>
    <w:rsid w:val="009C2D52"/>
    <w:rsid w:val="009D7465"/>
    <w:rsid w:val="009E6C71"/>
    <w:rsid w:val="009F097B"/>
    <w:rsid w:val="009F3B68"/>
    <w:rsid w:val="00A21365"/>
    <w:rsid w:val="00A25EF0"/>
    <w:rsid w:val="00A26102"/>
    <w:rsid w:val="00A43B28"/>
    <w:rsid w:val="00A43E14"/>
    <w:rsid w:val="00A54DCB"/>
    <w:rsid w:val="00A62D9A"/>
    <w:rsid w:val="00A676C5"/>
    <w:rsid w:val="00A71588"/>
    <w:rsid w:val="00A75A23"/>
    <w:rsid w:val="00A854C7"/>
    <w:rsid w:val="00A86E70"/>
    <w:rsid w:val="00AA3CD4"/>
    <w:rsid w:val="00AA68B2"/>
    <w:rsid w:val="00AB51DD"/>
    <w:rsid w:val="00AC1C2F"/>
    <w:rsid w:val="00AD33D7"/>
    <w:rsid w:val="00AE3409"/>
    <w:rsid w:val="00AE541B"/>
    <w:rsid w:val="00AF7236"/>
    <w:rsid w:val="00B04F0C"/>
    <w:rsid w:val="00B454DA"/>
    <w:rsid w:val="00B45713"/>
    <w:rsid w:val="00B46C2F"/>
    <w:rsid w:val="00B67E9B"/>
    <w:rsid w:val="00B8758F"/>
    <w:rsid w:val="00BA5938"/>
    <w:rsid w:val="00BA7244"/>
    <w:rsid w:val="00BB742E"/>
    <w:rsid w:val="00BB78E3"/>
    <w:rsid w:val="00BC6F28"/>
    <w:rsid w:val="00BD4089"/>
    <w:rsid w:val="00BD4E74"/>
    <w:rsid w:val="00BE4DE7"/>
    <w:rsid w:val="00BE6031"/>
    <w:rsid w:val="00BF4289"/>
    <w:rsid w:val="00C117C2"/>
    <w:rsid w:val="00C119FD"/>
    <w:rsid w:val="00C12279"/>
    <w:rsid w:val="00C2237A"/>
    <w:rsid w:val="00C25A94"/>
    <w:rsid w:val="00C3596D"/>
    <w:rsid w:val="00C409E9"/>
    <w:rsid w:val="00C53F91"/>
    <w:rsid w:val="00C543AB"/>
    <w:rsid w:val="00C63D89"/>
    <w:rsid w:val="00C807F5"/>
    <w:rsid w:val="00C86CF0"/>
    <w:rsid w:val="00C951F6"/>
    <w:rsid w:val="00CA290E"/>
    <w:rsid w:val="00CA6D39"/>
    <w:rsid w:val="00CA6E23"/>
    <w:rsid w:val="00CB3761"/>
    <w:rsid w:val="00CB440F"/>
    <w:rsid w:val="00CD0C95"/>
    <w:rsid w:val="00CD2B97"/>
    <w:rsid w:val="00CD73FF"/>
    <w:rsid w:val="00CE19C1"/>
    <w:rsid w:val="00CE3CF9"/>
    <w:rsid w:val="00D07504"/>
    <w:rsid w:val="00D13C94"/>
    <w:rsid w:val="00D1504C"/>
    <w:rsid w:val="00D160F7"/>
    <w:rsid w:val="00D20F14"/>
    <w:rsid w:val="00D315E7"/>
    <w:rsid w:val="00D333D5"/>
    <w:rsid w:val="00D41176"/>
    <w:rsid w:val="00D47A75"/>
    <w:rsid w:val="00D51AEF"/>
    <w:rsid w:val="00D55E54"/>
    <w:rsid w:val="00D621EC"/>
    <w:rsid w:val="00D64D20"/>
    <w:rsid w:val="00D720D0"/>
    <w:rsid w:val="00D84D57"/>
    <w:rsid w:val="00D8782A"/>
    <w:rsid w:val="00D946CE"/>
    <w:rsid w:val="00DA45BA"/>
    <w:rsid w:val="00DA577B"/>
    <w:rsid w:val="00DA7ED4"/>
    <w:rsid w:val="00DB2924"/>
    <w:rsid w:val="00DB3DFF"/>
    <w:rsid w:val="00DB4B1A"/>
    <w:rsid w:val="00DB51F4"/>
    <w:rsid w:val="00DC3D6E"/>
    <w:rsid w:val="00DF62EE"/>
    <w:rsid w:val="00E03451"/>
    <w:rsid w:val="00E159EC"/>
    <w:rsid w:val="00E169D6"/>
    <w:rsid w:val="00E16BAE"/>
    <w:rsid w:val="00E24487"/>
    <w:rsid w:val="00E24F35"/>
    <w:rsid w:val="00E25EFA"/>
    <w:rsid w:val="00E4109E"/>
    <w:rsid w:val="00E42965"/>
    <w:rsid w:val="00E51685"/>
    <w:rsid w:val="00E53FC7"/>
    <w:rsid w:val="00E54529"/>
    <w:rsid w:val="00E60864"/>
    <w:rsid w:val="00E632E9"/>
    <w:rsid w:val="00E74227"/>
    <w:rsid w:val="00EA1120"/>
    <w:rsid w:val="00EB578F"/>
    <w:rsid w:val="00EC0834"/>
    <w:rsid w:val="00EC18E3"/>
    <w:rsid w:val="00EC2BBC"/>
    <w:rsid w:val="00EE091E"/>
    <w:rsid w:val="00EE1F05"/>
    <w:rsid w:val="00EF3A92"/>
    <w:rsid w:val="00F12D0D"/>
    <w:rsid w:val="00F17FB8"/>
    <w:rsid w:val="00F25EB4"/>
    <w:rsid w:val="00F318AF"/>
    <w:rsid w:val="00F33485"/>
    <w:rsid w:val="00F33647"/>
    <w:rsid w:val="00F345D3"/>
    <w:rsid w:val="00F35706"/>
    <w:rsid w:val="00F44F2F"/>
    <w:rsid w:val="00F465BA"/>
    <w:rsid w:val="00F467C4"/>
    <w:rsid w:val="00F52E8D"/>
    <w:rsid w:val="00F56B98"/>
    <w:rsid w:val="00F708F3"/>
    <w:rsid w:val="00F71D2B"/>
    <w:rsid w:val="00F81F6B"/>
    <w:rsid w:val="00F8750F"/>
    <w:rsid w:val="00F90095"/>
    <w:rsid w:val="00F96D72"/>
    <w:rsid w:val="00FA3221"/>
    <w:rsid w:val="00FA50C0"/>
    <w:rsid w:val="00FA5763"/>
    <w:rsid w:val="00FA7454"/>
    <w:rsid w:val="00FD1A04"/>
    <w:rsid w:val="00FD3CF0"/>
    <w:rsid w:val="00FE0697"/>
    <w:rsid w:val="00FE6410"/>
    <w:rsid w:val="00FF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F9"/>
  </w:style>
  <w:style w:type="paragraph" w:styleId="1">
    <w:name w:val="heading 1"/>
    <w:basedOn w:val="a"/>
    <w:next w:val="a"/>
    <w:link w:val="10"/>
    <w:qFormat/>
    <w:rsid w:val="00010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1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8370B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11D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1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484A"/>
  </w:style>
  <w:style w:type="character" w:styleId="a6">
    <w:name w:val="Strong"/>
    <w:basedOn w:val="a0"/>
    <w:uiPriority w:val="22"/>
    <w:qFormat/>
    <w:rsid w:val="003C02A3"/>
    <w:rPr>
      <w:b/>
      <w:bCs/>
    </w:rPr>
  </w:style>
  <w:style w:type="paragraph" w:styleId="a7">
    <w:name w:val="List Paragraph"/>
    <w:basedOn w:val="a"/>
    <w:uiPriority w:val="1"/>
    <w:qFormat/>
    <w:rsid w:val="003C0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8370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Default">
    <w:name w:val="Default"/>
    <w:rsid w:val="00403535"/>
    <w:pPr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621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D621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00">
    <w:name w:val="1 Основной текст 0"/>
    <w:basedOn w:val="a"/>
    <w:rsid w:val="00D621EC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rsid w:val="00D621EC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8">
    <w:name w:val="Hyperlink"/>
    <w:basedOn w:val="a0"/>
    <w:unhideWhenUsed/>
    <w:rsid w:val="00FA32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A3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FA3221"/>
    <w:rPr>
      <w:i/>
      <w:iCs/>
    </w:rPr>
  </w:style>
  <w:style w:type="table" w:styleId="aa">
    <w:name w:val="Table Grid"/>
    <w:basedOn w:val="a1"/>
    <w:uiPriority w:val="59"/>
    <w:rsid w:val="00DB3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7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FA7454"/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10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010797"/>
    <w:pPr>
      <w:spacing w:after="120" w:line="278" w:lineRule="exact"/>
      <w:ind w:left="754" w:right="57" w:hanging="357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10797"/>
    <w:rPr>
      <w:rFonts w:ascii="Calibri" w:eastAsia="Calibri" w:hAnsi="Calibri" w:cs="Times New Roman"/>
      <w:lang w:eastAsia="en-US"/>
    </w:rPr>
  </w:style>
  <w:style w:type="paragraph" w:customStyle="1" w:styleId="Iauiue">
    <w:name w:val="Iau?iue"/>
    <w:rsid w:val="00194D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3C5692"/>
  </w:style>
  <w:style w:type="paragraph" w:styleId="ad">
    <w:name w:val="Balloon Text"/>
    <w:basedOn w:val="a"/>
    <w:link w:val="ae"/>
    <w:uiPriority w:val="99"/>
    <w:semiHidden/>
    <w:unhideWhenUsed/>
    <w:rsid w:val="00EF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A92"/>
    <w:rPr>
      <w:rFonts w:ascii="Tahoma" w:hAnsi="Tahoma" w:cs="Tahoma"/>
      <w:sz w:val="16"/>
      <w:szCs w:val="16"/>
    </w:rPr>
  </w:style>
  <w:style w:type="paragraph" w:customStyle="1" w:styleId="consplusnormal1">
    <w:name w:val="consplusnormal"/>
    <w:basedOn w:val="a"/>
    <w:rsid w:val="003D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3D4D93"/>
  </w:style>
  <w:style w:type="character" w:customStyle="1" w:styleId="hl">
    <w:name w:val="hl"/>
    <w:basedOn w:val="a0"/>
    <w:rsid w:val="003D4D93"/>
  </w:style>
  <w:style w:type="character" w:customStyle="1" w:styleId="nobr">
    <w:name w:val="nobr"/>
    <w:basedOn w:val="a0"/>
    <w:rsid w:val="003D4D93"/>
  </w:style>
  <w:style w:type="paragraph" w:customStyle="1" w:styleId="b">
    <w:name w:val="Обычнbй"/>
    <w:rsid w:val="00574BD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74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9123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9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87359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4DB5-1B0D-4555-9992-9223A2B5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SOVET</cp:lastModifiedBy>
  <cp:revision>112</cp:revision>
  <cp:lastPrinted>2024-08-27T08:31:00Z</cp:lastPrinted>
  <dcterms:created xsi:type="dcterms:W3CDTF">2015-12-14T07:13:00Z</dcterms:created>
  <dcterms:modified xsi:type="dcterms:W3CDTF">2024-08-27T08:32:00Z</dcterms:modified>
</cp:coreProperties>
</file>