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D2" w:rsidRDefault="00DF08D2">
      <w:pPr>
        <w:pStyle w:val="ConsPlusTitlePage"/>
      </w:pPr>
      <w:r>
        <w:br/>
      </w:r>
    </w:p>
    <w:p w:rsidR="00DF08D2" w:rsidRPr="00277709" w:rsidRDefault="00DF08D2">
      <w:pPr>
        <w:pStyle w:val="ConsPlusNormal"/>
        <w:jc w:val="both"/>
        <w:outlineLvl w:val="0"/>
        <w:rPr>
          <w:rFonts w:ascii="Times New Roman" w:hAnsi="Times New Roman" w:cs="Times New Roman"/>
          <w:sz w:val="28"/>
          <w:szCs w:val="28"/>
        </w:rPr>
      </w:pPr>
    </w:p>
    <w:p w:rsidR="00DF08D2" w:rsidRPr="00277709" w:rsidRDefault="00DF08D2">
      <w:pPr>
        <w:pStyle w:val="ConsPlusTitle"/>
        <w:jc w:val="center"/>
        <w:outlineLvl w:val="0"/>
        <w:rPr>
          <w:rFonts w:ascii="Times New Roman" w:hAnsi="Times New Roman" w:cs="Times New Roman"/>
          <w:sz w:val="28"/>
          <w:szCs w:val="28"/>
        </w:rPr>
      </w:pPr>
      <w:r w:rsidRPr="00277709">
        <w:rPr>
          <w:rFonts w:ascii="Times New Roman" w:hAnsi="Times New Roman" w:cs="Times New Roman"/>
          <w:sz w:val="28"/>
          <w:szCs w:val="28"/>
        </w:rPr>
        <w:t>ПРАВИТЕЛЬСТВО РОССИЙСКОЙ ФЕДЕРАЦИИ</w:t>
      </w:r>
    </w:p>
    <w:p w:rsidR="00DF08D2" w:rsidRPr="00277709" w:rsidRDefault="00DF08D2">
      <w:pPr>
        <w:pStyle w:val="ConsPlusTitle"/>
        <w:jc w:val="center"/>
        <w:rPr>
          <w:rFonts w:ascii="Times New Roman" w:hAnsi="Times New Roman" w:cs="Times New Roman"/>
          <w:sz w:val="28"/>
          <w:szCs w:val="28"/>
        </w:rPr>
      </w:pP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ПОСТАНОВЛЕНИЕ</w:t>
      </w: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от 31 мая 2025 г. N 826</w:t>
      </w:r>
    </w:p>
    <w:p w:rsidR="00DF08D2" w:rsidRPr="00277709" w:rsidRDefault="00DF08D2">
      <w:pPr>
        <w:pStyle w:val="ConsPlusTitle"/>
        <w:jc w:val="center"/>
        <w:rPr>
          <w:rFonts w:ascii="Times New Roman" w:hAnsi="Times New Roman" w:cs="Times New Roman"/>
          <w:sz w:val="28"/>
          <w:szCs w:val="28"/>
        </w:rPr>
      </w:pP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ОБ УСТАНОВЛЕНИИ</w:t>
      </w: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ПРИЗНАКОВ НЕИСПОЛЬЗОВАНИЯ ЗЕМЕЛЬНЫХ УЧАСТКОВ ИЗ СОСТАВА</w:t>
      </w: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ЗЕМЕЛЬ НАСЕЛЕННЫХ ПУНКТОВ, САДОВЫХ ЗЕМЕЛЬНЫХ УЧАСТКОВ</w:t>
      </w: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И ОГОРОДНЫХ ЗЕМЕЛЬНЫХ УЧАСТКОВ</w:t>
      </w: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В соответствии со </w:t>
      </w:r>
      <w:hyperlink r:id="rId4">
        <w:r w:rsidRPr="00277709">
          <w:rPr>
            <w:rFonts w:ascii="Times New Roman" w:hAnsi="Times New Roman" w:cs="Times New Roman"/>
            <w:color w:val="0000FF"/>
            <w:sz w:val="28"/>
            <w:szCs w:val="28"/>
          </w:rPr>
          <w:t>статьей 85.1</w:t>
        </w:r>
      </w:hyperlink>
      <w:r w:rsidRPr="00277709">
        <w:rPr>
          <w:rFonts w:ascii="Times New Roman" w:hAnsi="Times New Roman" w:cs="Times New Roman"/>
          <w:sz w:val="28"/>
          <w:szCs w:val="28"/>
        </w:rPr>
        <w:t xml:space="preserve"> Земельного кодекса Российской Федерации и </w:t>
      </w:r>
      <w:hyperlink r:id="rId5">
        <w:r w:rsidRPr="00277709">
          <w:rPr>
            <w:rFonts w:ascii="Times New Roman" w:hAnsi="Times New Roman" w:cs="Times New Roman"/>
            <w:color w:val="0000FF"/>
            <w:sz w:val="28"/>
            <w:szCs w:val="28"/>
          </w:rPr>
          <w:t>статьей 23</w:t>
        </w:r>
      </w:hyperlink>
      <w:r w:rsidRPr="00277709">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Правительство Российской Федерации постановляет:</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1. Утвердить прилагаемые </w:t>
      </w:r>
      <w:hyperlink w:anchor="P30">
        <w:r w:rsidRPr="00277709">
          <w:rPr>
            <w:rFonts w:ascii="Times New Roman" w:hAnsi="Times New Roman" w:cs="Times New Roman"/>
            <w:color w:val="0000FF"/>
            <w:sz w:val="28"/>
            <w:szCs w:val="28"/>
          </w:rPr>
          <w:t>признаки</w:t>
        </w:r>
      </w:hyperlink>
      <w:r w:rsidRPr="00277709">
        <w:rPr>
          <w:rFonts w:ascii="Times New Roman" w:hAnsi="Times New Roman" w:cs="Times New Roman"/>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2. Установить, что </w:t>
      </w:r>
      <w:hyperlink w:anchor="P30">
        <w:r w:rsidRPr="00277709">
          <w:rPr>
            <w:rFonts w:ascii="Times New Roman" w:hAnsi="Times New Roman" w:cs="Times New Roman"/>
            <w:color w:val="0000FF"/>
            <w:sz w:val="28"/>
            <w:szCs w:val="28"/>
          </w:rPr>
          <w:t>признаки</w:t>
        </w:r>
      </w:hyperlink>
      <w:r w:rsidRPr="00277709">
        <w:rPr>
          <w:rFonts w:ascii="Times New Roman" w:hAnsi="Times New Roman" w:cs="Times New Roman"/>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применяются по истечении срока, предусмотренного </w:t>
      </w:r>
      <w:hyperlink r:id="rId6">
        <w:r w:rsidRPr="00277709">
          <w:rPr>
            <w:rFonts w:ascii="Times New Roman" w:hAnsi="Times New Roman" w:cs="Times New Roman"/>
            <w:color w:val="0000FF"/>
            <w:sz w:val="28"/>
            <w:szCs w:val="28"/>
          </w:rPr>
          <w:t>пунктом 2 статьи 85.1</w:t>
        </w:r>
      </w:hyperlink>
      <w:r w:rsidRPr="00277709">
        <w:rPr>
          <w:rFonts w:ascii="Times New Roman" w:hAnsi="Times New Roman" w:cs="Times New Roman"/>
          <w:sz w:val="28"/>
          <w:szCs w:val="28"/>
        </w:rPr>
        <w:t xml:space="preserve"> Земельного кодекса Российской Федерации.</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3. </w:t>
      </w:r>
      <w:proofErr w:type="gramStart"/>
      <w:r w:rsidRPr="00277709">
        <w:rPr>
          <w:rFonts w:ascii="Times New Roman" w:hAnsi="Times New Roman" w:cs="Times New Roman"/>
          <w:sz w:val="28"/>
          <w:szCs w:val="28"/>
        </w:rPr>
        <w:t xml:space="preserve">Установить, что </w:t>
      </w:r>
      <w:hyperlink w:anchor="P30">
        <w:r w:rsidRPr="00277709">
          <w:rPr>
            <w:rFonts w:ascii="Times New Roman" w:hAnsi="Times New Roman" w:cs="Times New Roman"/>
            <w:color w:val="0000FF"/>
            <w:sz w:val="28"/>
            <w:szCs w:val="28"/>
          </w:rPr>
          <w:t>признаки</w:t>
        </w:r>
      </w:hyperlink>
      <w:r w:rsidRPr="00277709">
        <w:rPr>
          <w:rFonts w:ascii="Times New Roman" w:hAnsi="Times New Roman" w:cs="Times New Roman"/>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w:t>
      </w:r>
      <w:proofErr w:type="gramEnd"/>
      <w:r w:rsidRPr="00277709">
        <w:rPr>
          <w:rFonts w:ascii="Times New Roman" w:hAnsi="Times New Roman" w:cs="Times New Roman"/>
          <w:sz w:val="28"/>
          <w:szCs w:val="28"/>
        </w:rPr>
        <w:t xml:space="preserve"> мог быть </w:t>
      </w:r>
      <w:proofErr w:type="gramStart"/>
      <w:r w:rsidRPr="00277709">
        <w:rPr>
          <w:rFonts w:ascii="Times New Roman" w:hAnsi="Times New Roman" w:cs="Times New Roman"/>
          <w:sz w:val="28"/>
          <w:szCs w:val="28"/>
        </w:rPr>
        <w:t>использован</w:t>
      </w:r>
      <w:proofErr w:type="gramEnd"/>
      <w:r w:rsidRPr="00277709">
        <w:rPr>
          <w:rFonts w:ascii="Times New Roman" w:hAnsi="Times New Roman" w:cs="Times New Roman"/>
          <w:sz w:val="28"/>
          <w:szCs w:val="28"/>
        </w:rPr>
        <w:t xml:space="preserve"> по целевому назначению из-за стихийных бедствий или ввиду иных обстоятельств, исключающих такое использование.</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4. Настоящее постановление вступает в силу с 1 сентября 2025 г. и действует до 1 сентября 2031 г.</w:t>
      </w: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jc w:val="right"/>
        <w:rPr>
          <w:rFonts w:ascii="Times New Roman" w:hAnsi="Times New Roman" w:cs="Times New Roman"/>
          <w:sz w:val="28"/>
          <w:szCs w:val="28"/>
        </w:rPr>
      </w:pPr>
      <w:r w:rsidRPr="00277709">
        <w:rPr>
          <w:rFonts w:ascii="Times New Roman" w:hAnsi="Times New Roman" w:cs="Times New Roman"/>
          <w:sz w:val="28"/>
          <w:szCs w:val="28"/>
        </w:rPr>
        <w:t>Председатель Правительства</w:t>
      </w:r>
    </w:p>
    <w:p w:rsidR="00DF08D2" w:rsidRPr="00277709" w:rsidRDefault="00DF08D2">
      <w:pPr>
        <w:pStyle w:val="ConsPlusNormal"/>
        <w:jc w:val="right"/>
        <w:rPr>
          <w:rFonts w:ascii="Times New Roman" w:hAnsi="Times New Roman" w:cs="Times New Roman"/>
          <w:sz w:val="28"/>
          <w:szCs w:val="28"/>
        </w:rPr>
      </w:pPr>
      <w:r w:rsidRPr="00277709">
        <w:rPr>
          <w:rFonts w:ascii="Times New Roman" w:hAnsi="Times New Roman" w:cs="Times New Roman"/>
          <w:sz w:val="28"/>
          <w:szCs w:val="28"/>
        </w:rPr>
        <w:t>Российской Федерации</w:t>
      </w:r>
    </w:p>
    <w:p w:rsidR="00DF08D2" w:rsidRPr="00277709" w:rsidRDefault="00DF08D2">
      <w:pPr>
        <w:pStyle w:val="ConsPlusNormal"/>
        <w:jc w:val="right"/>
        <w:rPr>
          <w:rFonts w:ascii="Times New Roman" w:hAnsi="Times New Roman" w:cs="Times New Roman"/>
          <w:sz w:val="28"/>
          <w:szCs w:val="28"/>
        </w:rPr>
      </w:pPr>
      <w:r w:rsidRPr="00277709">
        <w:rPr>
          <w:rFonts w:ascii="Times New Roman" w:hAnsi="Times New Roman" w:cs="Times New Roman"/>
          <w:sz w:val="28"/>
          <w:szCs w:val="28"/>
        </w:rPr>
        <w:t>М.МИШУСТИН</w:t>
      </w: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jc w:val="right"/>
        <w:outlineLvl w:val="0"/>
        <w:rPr>
          <w:rFonts w:ascii="Times New Roman" w:hAnsi="Times New Roman" w:cs="Times New Roman"/>
          <w:sz w:val="28"/>
          <w:szCs w:val="28"/>
        </w:rPr>
      </w:pPr>
      <w:r w:rsidRPr="00277709">
        <w:rPr>
          <w:rFonts w:ascii="Times New Roman" w:hAnsi="Times New Roman" w:cs="Times New Roman"/>
          <w:sz w:val="28"/>
          <w:szCs w:val="28"/>
        </w:rPr>
        <w:t>Утверждены</w:t>
      </w:r>
    </w:p>
    <w:p w:rsidR="00DF08D2" w:rsidRPr="00277709" w:rsidRDefault="00DF08D2">
      <w:pPr>
        <w:pStyle w:val="ConsPlusNormal"/>
        <w:jc w:val="right"/>
        <w:rPr>
          <w:rFonts w:ascii="Times New Roman" w:hAnsi="Times New Roman" w:cs="Times New Roman"/>
          <w:sz w:val="28"/>
          <w:szCs w:val="28"/>
        </w:rPr>
      </w:pPr>
      <w:r w:rsidRPr="00277709">
        <w:rPr>
          <w:rFonts w:ascii="Times New Roman" w:hAnsi="Times New Roman" w:cs="Times New Roman"/>
          <w:sz w:val="28"/>
          <w:szCs w:val="28"/>
        </w:rPr>
        <w:t>постановлением Правительства</w:t>
      </w:r>
    </w:p>
    <w:p w:rsidR="00DF08D2" w:rsidRPr="00277709" w:rsidRDefault="00DF08D2">
      <w:pPr>
        <w:pStyle w:val="ConsPlusNormal"/>
        <w:jc w:val="right"/>
        <w:rPr>
          <w:rFonts w:ascii="Times New Roman" w:hAnsi="Times New Roman" w:cs="Times New Roman"/>
          <w:sz w:val="28"/>
          <w:szCs w:val="28"/>
        </w:rPr>
      </w:pPr>
      <w:r w:rsidRPr="00277709">
        <w:rPr>
          <w:rFonts w:ascii="Times New Roman" w:hAnsi="Times New Roman" w:cs="Times New Roman"/>
          <w:sz w:val="28"/>
          <w:szCs w:val="28"/>
        </w:rPr>
        <w:t>Российской Федерации</w:t>
      </w:r>
    </w:p>
    <w:p w:rsidR="00DF08D2" w:rsidRPr="00277709" w:rsidRDefault="00DF08D2">
      <w:pPr>
        <w:pStyle w:val="ConsPlusNormal"/>
        <w:jc w:val="right"/>
        <w:rPr>
          <w:rFonts w:ascii="Times New Roman" w:hAnsi="Times New Roman" w:cs="Times New Roman"/>
          <w:sz w:val="28"/>
          <w:szCs w:val="28"/>
        </w:rPr>
      </w:pPr>
      <w:r w:rsidRPr="00277709">
        <w:rPr>
          <w:rFonts w:ascii="Times New Roman" w:hAnsi="Times New Roman" w:cs="Times New Roman"/>
          <w:sz w:val="28"/>
          <w:szCs w:val="28"/>
        </w:rPr>
        <w:t>от 31 мая 2025 г. N 826</w:t>
      </w:r>
    </w:p>
    <w:p w:rsidR="00DF08D2" w:rsidRPr="00277709" w:rsidRDefault="00DF08D2">
      <w:pPr>
        <w:pStyle w:val="ConsPlusNormal"/>
        <w:jc w:val="center"/>
        <w:rPr>
          <w:rFonts w:ascii="Times New Roman" w:hAnsi="Times New Roman" w:cs="Times New Roman"/>
          <w:sz w:val="28"/>
          <w:szCs w:val="28"/>
        </w:rPr>
      </w:pPr>
    </w:p>
    <w:p w:rsidR="00DF08D2" w:rsidRPr="00277709" w:rsidRDefault="00DF08D2">
      <w:pPr>
        <w:pStyle w:val="ConsPlusTitle"/>
        <w:jc w:val="center"/>
        <w:rPr>
          <w:rFonts w:ascii="Times New Roman" w:hAnsi="Times New Roman" w:cs="Times New Roman"/>
          <w:sz w:val="28"/>
          <w:szCs w:val="28"/>
        </w:rPr>
      </w:pPr>
      <w:bookmarkStart w:id="0" w:name="P30"/>
      <w:bookmarkEnd w:id="0"/>
      <w:r w:rsidRPr="00277709">
        <w:rPr>
          <w:rFonts w:ascii="Times New Roman" w:hAnsi="Times New Roman" w:cs="Times New Roman"/>
          <w:sz w:val="28"/>
          <w:szCs w:val="28"/>
        </w:rPr>
        <w:t>ПРИЗНАКИ</w:t>
      </w: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НЕИСПОЛЬЗОВАНИЯ ЗЕМЕЛЬНЫХ УЧАСТКОВ ИЗ СОСТАВА ЗЕМЕЛЬ</w:t>
      </w: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НАСЕЛЕННЫХ ПУНКТОВ, САДОВЫХ ЗЕМЕЛЬНЫХ УЧАСТКОВ</w:t>
      </w:r>
    </w:p>
    <w:p w:rsidR="00DF08D2" w:rsidRPr="00277709" w:rsidRDefault="00DF08D2">
      <w:pPr>
        <w:pStyle w:val="ConsPlusTitle"/>
        <w:jc w:val="center"/>
        <w:rPr>
          <w:rFonts w:ascii="Times New Roman" w:hAnsi="Times New Roman" w:cs="Times New Roman"/>
          <w:sz w:val="28"/>
          <w:szCs w:val="28"/>
        </w:rPr>
      </w:pPr>
      <w:r w:rsidRPr="00277709">
        <w:rPr>
          <w:rFonts w:ascii="Times New Roman" w:hAnsi="Times New Roman" w:cs="Times New Roman"/>
          <w:sz w:val="28"/>
          <w:szCs w:val="28"/>
        </w:rPr>
        <w:t>И ОГОРОДНЫХ ЗЕМЕЛЬНЫХ УЧАСТКОВ</w:t>
      </w:r>
    </w:p>
    <w:p w:rsidR="00DF08D2" w:rsidRPr="00277709" w:rsidRDefault="00DF08D2">
      <w:pPr>
        <w:pStyle w:val="ConsPlusNormal"/>
        <w:ind w:firstLine="540"/>
        <w:jc w:val="both"/>
        <w:rPr>
          <w:rFonts w:ascii="Times New Roman" w:hAnsi="Times New Roman" w:cs="Times New Roman"/>
          <w:sz w:val="28"/>
          <w:szCs w:val="28"/>
        </w:rPr>
      </w:pPr>
    </w:p>
    <w:p w:rsidR="00DF08D2" w:rsidRPr="00277709" w:rsidRDefault="00DF08D2">
      <w:pPr>
        <w:pStyle w:val="ConsPlusNormal"/>
        <w:ind w:firstLine="540"/>
        <w:jc w:val="both"/>
        <w:rPr>
          <w:rFonts w:ascii="Times New Roman" w:hAnsi="Times New Roman" w:cs="Times New Roman"/>
          <w:sz w:val="28"/>
          <w:szCs w:val="28"/>
        </w:rPr>
      </w:pPr>
      <w:r w:rsidRPr="00277709">
        <w:rPr>
          <w:rFonts w:ascii="Times New Roman" w:hAnsi="Times New Roman" w:cs="Times New Roman"/>
          <w:sz w:val="28"/>
          <w:szCs w:val="28"/>
        </w:rPr>
        <w:t>1. Признаками неиспользования земельных участков из состава земель населенных пунктов, за исключением земельных участков,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p>
    <w:p w:rsidR="00DF08D2" w:rsidRPr="00277709" w:rsidRDefault="00DF08D2">
      <w:pPr>
        <w:pStyle w:val="ConsPlusNormal"/>
        <w:spacing w:before="220"/>
        <w:ind w:firstLine="540"/>
        <w:jc w:val="both"/>
        <w:rPr>
          <w:rFonts w:ascii="Times New Roman" w:hAnsi="Times New Roman" w:cs="Times New Roman"/>
          <w:sz w:val="28"/>
          <w:szCs w:val="28"/>
        </w:rPr>
      </w:pPr>
      <w:bookmarkStart w:id="1" w:name="P36"/>
      <w:bookmarkEnd w:id="1"/>
      <w:proofErr w:type="gramStart"/>
      <w:r w:rsidRPr="00277709">
        <w:rPr>
          <w:rFonts w:ascii="Times New Roman" w:hAnsi="Times New Roman" w:cs="Times New Roman"/>
          <w:sz w:val="28"/>
          <w:szCs w:val="28"/>
        </w:rPr>
        <w:t>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w:t>
      </w:r>
      <w:proofErr w:type="gramEnd"/>
      <w:r w:rsidRPr="00277709">
        <w:rPr>
          <w:rFonts w:ascii="Times New Roman" w:hAnsi="Times New Roman" w:cs="Times New Roman"/>
          <w:sz w:val="28"/>
          <w:szCs w:val="28"/>
        </w:rPr>
        <w:t xml:space="preserve"> отходов, в течение одного года и более со дня выявления указанных обстоятельств;</w:t>
      </w:r>
    </w:p>
    <w:p w:rsidR="00DF08D2" w:rsidRPr="00277709" w:rsidRDefault="00DF08D2">
      <w:pPr>
        <w:pStyle w:val="ConsPlusNormal"/>
        <w:spacing w:before="220"/>
        <w:ind w:firstLine="540"/>
        <w:jc w:val="both"/>
        <w:rPr>
          <w:rFonts w:ascii="Times New Roman" w:hAnsi="Times New Roman" w:cs="Times New Roman"/>
          <w:sz w:val="28"/>
          <w:szCs w:val="28"/>
        </w:rPr>
      </w:pPr>
      <w:proofErr w:type="gramStart"/>
      <w:r w:rsidRPr="00277709">
        <w:rPr>
          <w:rFonts w:ascii="Times New Roman" w:hAnsi="Times New Roman" w:cs="Times New Roman"/>
          <w:sz w:val="28"/>
          <w:szCs w:val="28"/>
        </w:rPr>
        <w:t xml:space="preserve">б) 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здания, сооружения, для строительства которых предназначен земельный участок, права на которые (либо на любое помещение или </w:t>
      </w:r>
      <w:proofErr w:type="spellStart"/>
      <w:r w:rsidRPr="00277709">
        <w:rPr>
          <w:rFonts w:ascii="Times New Roman" w:hAnsi="Times New Roman" w:cs="Times New Roman"/>
          <w:sz w:val="28"/>
          <w:szCs w:val="28"/>
        </w:rPr>
        <w:t>машино-место</w:t>
      </w:r>
      <w:proofErr w:type="spellEnd"/>
      <w:r w:rsidRPr="00277709">
        <w:rPr>
          <w:rFonts w:ascii="Times New Roman" w:hAnsi="Times New Roman" w:cs="Times New Roman"/>
          <w:sz w:val="28"/>
          <w:szCs w:val="28"/>
        </w:rPr>
        <w:t xml:space="preserve"> в них) зарегистрированы в соответствии с законом, за исключением случаев, когда соответствующие права не</w:t>
      </w:r>
      <w:proofErr w:type="gramEnd"/>
      <w:r w:rsidRPr="00277709">
        <w:rPr>
          <w:rFonts w:ascii="Times New Roman" w:hAnsi="Times New Roman" w:cs="Times New Roman"/>
          <w:sz w:val="28"/>
          <w:szCs w:val="28"/>
        </w:rPr>
        <w:t xml:space="preserve">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разрешением на строительство;</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решением о комплексном развитии территории и (или) договором о </w:t>
      </w:r>
      <w:r w:rsidRPr="00277709">
        <w:rPr>
          <w:rFonts w:ascii="Times New Roman" w:hAnsi="Times New Roman" w:cs="Times New Roman"/>
          <w:sz w:val="28"/>
          <w:szCs w:val="28"/>
        </w:rPr>
        <w:lastRenderedPageBreak/>
        <w:t>комплексном развитии территории;</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планом-графиком, предусмотренным </w:t>
      </w:r>
      <w:hyperlink r:id="rId7">
        <w:r w:rsidRPr="00277709">
          <w:rPr>
            <w:rFonts w:ascii="Times New Roman" w:hAnsi="Times New Roman" w:cs="Times New Roman"/>
            <w:color w:val="0000FF"/>
            <w:sz w:val="28"/>
            <w:szCs w:val="28"/>
          </w:rPr>
          <w:t>частью 4 статьи 23</w:t>
        </w:r>
      </w:hyperlink>
      <w:r w:rsidRPr="00277709">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судебным актом, в том числе в случаях, если судом установлено, что правообладатель земельного участка не смог завершить строительство здания, 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p>
    <w:p w:rsidR="00DF08D2" w:rsidRPr="00277709" w:rsidRDefault="00DF08D2">
      <w:pPr>
        <w:pStyle w:val="ConsPlusNormal"/>
        <w:spacing w:before="220"/>
        <w:ind w:firstLine="540"/>
        <w:jc w:val="both"/>
        <w:rPr>
          <w:rFonts w:ascii="Times New Roman" w:hAnsi="Times New Roman" w:cs="Times New Roman"/>
          <w:sz w:val="28"/>
          <w:szCs w:val="28"/>
        </w:rPr>
      </w:pPr>
      <w:proofErr w:type="gramStart"/>
      <w:r w:rsidRPr="00277709">
        <w:rPr>
          <w:rFonts w:ascii="Times New Roman" w:hAnsi="Times New Roman" w:cs="Times New Roman"/>
          <w:sz w:val="28"/>
          <w:szCs w:val="28"/>
        </w:rPr>
        <w:t>в) 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w:t>
      </w:r>
      <w:proofErr w:type="gramEnd"/>
      <w:r w:rsidRPr="00277709">
        <w:rPr>
          <w:rFonts w:ascii="Times New Roman" w:hAnsi="Times New Roman" w:cs="Times New Roman"/>
          <w:sz w:val="28"/>
          <w:szCs w:val="28"/>
        </w:rPr>
        <w:t xml:space="preserve"> инженерно-технического обеспечения, к которым должен быть подключен (технологически присоединен) индивидуальный жилой дом;</w:t>
      </w:r>
    </w:p>
    <w:p w:rsidR="00DF08D2" w:rsidRPr="00277709" w:rsidRDefault="00DF08D2">
      <w:pPr>
        <w:pStyle w:val="ConsPlusNormal"/>
        <w:spacing w:before="220"/>
        <w:ind w:firstLine="540"/>
        <w:jc w:val="both"/>
        <w:rPr>
          <w:rFonts w:ascii="Times New Roman" w:hAnsi="Times New Roman" w:cs="Times New Roman"/>
          <w:sz w:val="28"/>
          <w:szCs w:val="28"/>
        </w:rPr>
      </w:pPr>
      <w:proofErr w:type="gramStart"/>
      <w:r w:rsidRPr="00277709">
        <w:rPr>
          <w:rFonts w:ascii="Times New Roman" w:hAnsi="Times New Roman" w:cs="Times New Roman"/>
          <w:sz w:val="28"/>
          <w:szCs w:val="28"/>
        </w:rPr>
        <w:t>г) 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w:t>
      </w:r>
      <w:proofErr w:type="gramEnd"/>
      <w:r w:rsidRPr="00277709">
        <w:rPr>
          <w:rFonts w:ascii="Times New Roman" w:hAnsi="Times New Roman" w:cs="Times New Roman"/>
          <w:sz w:val="28"/>
          <w:szCs w:val="28"/>
        </w:rPr>
        <w:t xml:space="preserve">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w:t>
      </w:r>
      <w:proofErr w:type="gramStart"/>
      <w:r w:rsidRPr="00277709">
        <w:rPr>
          <w:rFonts w:ascii="Times New Roman" w:hAnsi="Times New Roman" w:cs="Times New Roman"/>
          <w:sz w:val="28"/>
          <w:szCs w:val="28"/>
        </w:rPr>
        <w:t>из</w:t>
      </w:r>
      <w:proofErr w:type="gramEnd"/>
      <w:r w:rsidRPr="00277709">
        <w:rPr>
          <w:rFonts w:ascii="Times New Roman" w:hAnsi="Times New Roman" w:cs="Times New Roman"/>
          <w:sz w:val="28"/>
          <w:szCs w:val="28"/>
        </w:rPr>
        <w:t xml:space="preserve"> находящихся на земельном участке здание, сооружение.</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2. Признаками неиспользования приусадебных земельных участков, садовых земельных участков или огородных земельных участков, а также земельных участков, правовой режим которых не предусматривает строительство и эксплуатацию зданий, сооружений, являются (необходимо </w:t>
      </w:r>
      <w:r w:rsidRPr="00277709">
        <w:rPr>
          <w:rFonts w:ascii="Times New Roman" w:hAnsi="Times New Roman" w:cs="Times New Roman"/>
          <w:sz w:val="28"/>
          <w:szCs w:val="28"/>
        </w:rPr>
        <w:lastRenderedPageBreak/>
        <w:t>наличие хотя бы одного из указанных признаков):</w:t>
      </w:r>
    </w:p>
    <w:p w:rsidR="00DF08D2" w:rsidRPr="00277709" w:rsidRDefault="00DF08D2">
      <w:pPr>
        <w:pStyle w:val="ConsPlusNormal"/>
        <w:spacing w:before="220"/>
        <w:ind w:firstLine="540"/>
        <w:jc w:val="both"/>
        <w:rPr>
          <w:rFonts w:ascii="Times New Roman" w:hAnsi="Times New Roman" w:cs="Times New Roman"/>
          <w:sz w:val="28"/>
          <w:szCs w:val="28"/>
        </w:rPr>
      </w:pPr>
      <w:r w:rsidRPr="00277709">
        <w:rPr>
          <w:rFonts w:ascii="Times New Roman" w:hAnsi="Times New Roman" w:cs="Times New Roman"/>
          <w:sz w:val="28"/>
          <w:szCs w:val="28"/>
        </w:rPr>
        <w:t xml:space="preserve">а) наличие признака, указанного в </w:t>
      </w:r>
      <w:hyperlink w:anchor="P36">
        <w:r w:rsidRPr="00277709">
          <w:rPr>
            <w:rFonts w:ascii="Times New Roman" w:hAnsi="Times New Roman" w:cs="Times New Roman"/>
            <w:color w:val="0000FF"/>
            <w:sz w:val="28"/>
            <w:szCs w:val="28"/>
          </w:rPr>
          <w:t>подпункте "а" пункта 1</w:t>
        </w:r>
      </w:hyperlink>
      <w:r w:rsidRPr="00277709">
        <w:rPr>
          <w:rFonts w:ascii="Times New Roman" w:hAnsi="Times New Roman" w:cs="Times New Roman"/>
          <w:sz w:val="28"/>
          <w:szCs w:val="28"/>
        </w:rPr>
        <w:t xml:space="preserve"> настоящего документа;</w:t>
      </w:r>
    </w:p>
    <w:p w:rsidR="00DF08D2" w:rsidRPr="00277709" w:rsidRDefault="00DF08D2">
      <w:pPr>
        <w:pStyle w:val="ConsPlusNormal"/>
        <w:spacing w:before="220"/>
        <w:ind w:firstLine="540"/>
        <w:jc w:val="both"/>
        <w:rPr>
          <w:rFonts w:ascii="Times New Roman" w:hAnsi="Times New Roman" w:cs="Times New Roman"/>
          <w:sz w:val="28"/>
          <w:szCs w:val="28"/>
        </w:rPr>
      </w:pPr>
      <w:proofErr w:type="gramStart"/>
      <w:r w:rsidRPr="00277709">
        <w:rPr>
          <w:rFonts w:ascii="Times New Roman" w:hAnsi="Times New Roman" w:cs="Times New Roman"/>
          <w:sz w:val="28"/>
          <w:szCs w:val="28"/>
        </w:rPr>
        <w:t>б)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являющихся элементами благоустройства и озеленения территории земельного участка) при</w:t>
      </w:r>
      <w:proofErr w:type="gramEnd"/>
      <w:r w:rsidRPr="00277709">
        <w:rPr>
          <w:rFonts w:ascii="Times New Roman" w:hAnsi="Times New Roman" w:cs="Times New Roman"/>
          <w:sz w:val="28"/>
          <w:szCs w:val="28"/>
        </w:rPr>
        <w:t xml:space="preserve"> </w:t>
      </w:r>
      <w:proofErr w:type="gramStart"/>
      <w:r w:rsidRPr="00277709">
        <w:rPr>
          <w:rFonts w:ascii="Times New Roman" w:hAnsi="Times New Roman" w:cs="Times New Roman"/>
          <w:sz w:val="28"/>
          <w:szCs w:val="28"/>
        </w:rPr>
        <w:t>условии</w:t>
      </w:r>
      <w:proofErr w:type="gramEnd"/>
      <w:r w:rsidRPr="00277709">
        <w:rPr>
          <w:rFonts w:ascii="Times New Roman" w:hAnsi="Times New Roman" w:cs="Times New Roman"/>
          <w:sz w:val="28"/>
          <w:szCs w:val="28"/>
        </w:rPr>
        <w:t xml:space="preserve">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w:t>
      </w:r>
    </w:p>
    <w:p w:rsidR="00DF08D2" w:rsidRPr="00277709" w:rsidRDefault="00DF08D2">
      <w:pPr>
        <w:pStyle w:val="ConsPlusNormal"/>
        <w:jc w:val="both"/>
        <w:rPr>
          <w:rFonts w:ascii="Times New Roman" w:hAnsi="Times New Roman" w:cs="Times New Roman"/>
          <w:sz w:val="28"/>
          <w:szCs w:val="28"/>
        </w:rPr>
      </w:pPr>
    </w:p>
    <w:p w:rsidR="00DF08D2" w:rsidRPr="00277709" w:rsidRDefault="00DF08D2">
      <w:pPr>
        <w:pStyle w:val="ConsPlusNormal"/>
        <w:jc w:val="both"/>
        <w:rPr>
          <w:rFonts w:ascii="Times New Roman" w:hAnsi="Times New Roman" w:cs="Times New Roman"/>
          <w:sz w:val="28"/>
          <w:szCs w:val="28"/>
        </w:rPr>
      </w:pPr>
    </w:p>
    <w:p w:rsidR="00DF08D2" w:rsidRPr="00277709" w:rsidRDefault="00DF08D2">
      <w:pPr>
        <w:pStyle w:val="ConsPlusNormal"/>
        <w:pBdr>
          <w:bottom w:val="single" w:sz="6" w:space="0" w:color="auto"/>
        </w:pBdr>
        <w:spacing w:before="100" w:after="100"/>
        <w:jc w:val="both"/>
        <w:rPr>
          <w:rFonts w:ascii="Times New Roman" w:hAnsi="Times New Roman" w:cs="Times New Roman"/>
          <w:sz w:val="28"/>
          <w:szCs w:val="28"/>
        </w:rPr>
      </w:pPr>
    </w:p>
    <w:p w:rsidR="004A7D73" w:rsidRPr="00277709" w:rsidRDefault="004A7D73">
      <w:pPr>
        <w:rPr>
          <w:rFonts w:ascii="Times New Roman" w:hAnsi="Times New Roman" w:cs="Times New Roman"/>
          <w:sz w:val="28"/>
          <w:szCs w:val="28"/>
        </w:rPr>
      </w:pPr>
    </w:p>
    <w:sectPr w:rsidR="004A7D73" w:rsidRPr="00277709" w:rsidSect="00D865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8D2"/>
    <w:rsid w:val="001806D1"/>
    <w:rsid w:val="00277709"/>
    <w:rsid w:val="004A7D73"/>
    <w:rsid w:val="00DF0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8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08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08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494633&amp;dst=1009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501324&amp;dst=2710" TargetMode="External"/><Relationship Id="rId5" Type="http://schemas.openxmlformats.org/officeDocument/2006/relationships/hyperlink" Target="https://login.consultant.ru/link/?req=doc&amp;base=RZR&amp;n=483132&amp;dst=26" TargetMode="External"/><Relationship Id="rId4" Type="http://schemas.openxmlformats.org/officeDocument/2006/relationships/hyperlink" Target="https://login.consultant.ru/link/?req=doc&amp;base=RZR&amp;n=501324&amp;dst=27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2025-06-16T06:17:00Z</dcterms:created>
  <dcterms:modified xsi:type="dcterms:W3CDTF">2025-06-17T09:58:00Z</dcterms:modified>
</cp:coreProperties>
</file>